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72" w:rsidRPr="00ED6072" w:rsidRDefault="00ED6072" w:rsidP="00ED6072">
      <w:pPr>
        <w:spacing w:after="0" w:line="240" w:lineRule="auto"/>
        <w:ind w:left="-2" w:hanging="3"/>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r w:rsidRPr="00ED6072">
        <w:rPr>
          <w:rFonts w:ascii="Calibri" w:eastAsia="Times New Roman" w:hAnsi="Calibri" w:cs="Calibri"/>
          <w:b/>
          <w:bCs/>
          <w:color w:val="000000"/>
          <w:sz w:val="28"/>
          <w:szCs w:val="28"/>
          <w:lang w:eastAsia="en-IN"/>
        </w:rPr>
        <w:tab/>
      </w:r>
    </w:p>
    <w:p w:rsidR="00ED6072" w:rsidRPr="00ED6072" w:rsidRDefault="00ED6072" w:rsidP="00ED6072">
      <w:pPr>
        <w:spacing w:after="0" w:line="240" w:lineRule="auto"/>
        <w:ind w:left="-2" w:hanging="3"/>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sz w:val="28"/>
          <w:szCs w:val="28"/>
          <w:lang w:eastAsia="en-IN"/>
        </w:rPr>
        <w:t>IT Trainer – UCIT Programme</w:t>
      </w:r>
    </w:p>
    <w:tbl>
      <w:tblPr>
        <w:tblW w:w="0" w:type="auto"/>
        <w:tblCellMar>
          <w:top w:w="15" w:type="dxa"/>
          <w:left w:w="15" w:type="dxa"/>
          <w:bottom w:w="15" w:type="dxa"/>
          <w:right w:w="15" w:type="dxa"/>
        </w:tblCellMar>
        <w:tblLook w:val="04A0" w:firstRow="1" w:lastRow="0" w:firstColumn="1" w:lastColumn="0" w:noHBand="0" w:noVBand="1"/>
      </w:tblPr>
      <w:tblGrid>
        <w:gridCol w:w="3941"/>
        <w:gridCol w:w="5075"/>
      </w:tblGrid>
      <w:tr w:rsidR="00ED6072" w:rsidRPr="00ED6072" w:rsidTr="00ED6072">
        <w:trPr>
          <w:trHeight w:val="25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D6072" w:rsidRPr="00ED6072" w:rsidRDefault="00ED6072" w:rsidP="00ED6072">
            <w:pPr>
              <w:spacing w:after="0" w:line="240" w:lineRule="auto"/>
              <w:ind w:left="-2" w:right="543" w:hanging="2"/>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sz w:val="20"/>
                <w:szCs w:val="20"/>
                <w:lang w:eastAsia="en-IN"/>
              </w:rPr>
              <w:t>Location: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D6072" w:rsidRPr="006A7B78" w:rsidRDefault="006A7B78" w:rsidP="00ED6072">
            <w:pPr>
              <w:spacing w:after="0" w:line="240" w:lineRule="auto"/>
              <w:ind w:left="-2" w:hanging="2"/>
              <w:jc w:val="both"/>
              <w:rPr>
                <w:rFonts w:ascii="Times New Roman" w:eastAsia="Times New Roman" w:hAnsi="Times New Roman" w:cs="Times New Roman"/>
                <w:b/>
                <w:lang w:eastAsia="en-IN"/>
              </w:rPr>
            </w:pPr>
            <w:r w:rsidRPr="006A7B78">
              <w:rPr>
                <w:rFonts w:ascii="Calibri" w:eastAsia="Times New Roman" w:hAnsi="Calibri" w:cs="Calibri"/>
                <w:b/>
                <w:color w:val="000000"/>
                <w:lang w:eastAsia="en-IN"/>
              </w:rPr>
              <w:t xml:space="preserve">Hyderabad/ </w:t>
            </w:r>
            <w:proofErr w:type="spellStart"/>
            <w:r w:rsidR="00ED6072" w:rsidRPr="006A7B78">
              <w:rPr>
                <w:rFonts w:ascii="Calibri" w:eastAsia="Times New Roman" w:hAnsi="Calibri" w:cs="Calibri"/>
                <w:b/>
                <w:color w:val="000000"/>
                <w:lang w:eastAsia="en-IN"/>
              </w:rPr>
              <w:t>Vikarabad</w:t>
            </w:r>
            <w:proofErr w:type="spellEnd"/>
          </w:p>
        </w:tc>
      </w:tr>
      <w:tr w:rsidR="00ED6072" w:rsidRPr="00ED6072" w:rsidTr="00ED6072">
        <w:trPr>
          <w:trHeight w:val="52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D6072" w:rsidRPr="00ED6072" w:rsidRDefault="00ED6072" w:rsidP="00ED6072">
            <w:pPr>
              <w:spacing w:after="0" w:line="240" w:lineRule="auto"/>
              <w:ind w:left="-2" w:hanging="2"/>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sz w:val="20"/>
                <w:szCs w:val="20"/>
                <w:lang w:eastAsia="en-IN"/>
              </w:rPr>
              <w:t>Reports to: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D6072" w:rsidRPr="00ED6072" w:rsidRDefault="00ED6072" w:rsidP="00ED6072">
            <w:pPr>
              <w:spacing w:after="0" w:line="240" w:lineRule="auto"/>
              <w:ind w:left="-2" w:right="-828" w:hanging="2"/>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sz w:val="20"/>
                <w:szCs w:val="20"/>
                <w:lang w:eastAsia="en-IN"/>
              </w:rPr>
              <w:t>Assistant Director </w:t>
            </w:r>
          </w:p>
          <w:p w:rsidR="00ED6072" w:rsidRPr="00ED6072" w:rsidRDefault="00ED6072" w:rsidP="00ED6072">
            <w:pPr>
              <w:spacing w:after="0" w:line="240" w:lineRule="auto"/>
              <w:rPr>
                <w:rFonts w:ascii="Times New Roman" w:eastAsia="Times New Roman" w:hAnsi="Times New Roman" w:cs="Times New Roman"/>
                <w:sz w:val="24"/>
                <w:szCs w:val="24"/>
                <w:lang w:eastAsia="en-IN"/>
              </w:rPr>
            </w:pPr>
          </w:p>
        </w:tc>
      </w:tr>
      <w:tr w:rsidR="00ED6072" w:rsidRPr="00ED6072" w:rsidTr="00ED6072">
        <w:trPr>
          <w:trHeight w:val="29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244061"/>
            <w:tcMar>
              <w:top w:w="100" w:type="dxa"/>
              <w:left w:w="100" w:type="dxa"/>
              <w:bottom w:w="100" w:type="dxa"/>
              <w:right w:w="100" w:type="dxa"/>
            </w:tcMar>
            <w:vAlign w:val="center"/>
            <w:hideMark/>
          </w:tcPr>
          <w:p w:rsidR="00ED6072" w:rsidRPr="00ED6072" w:rsidRDefault="00ED6072" w:rsidP="00ED6072">
            <w:pPr>
              <w:spacing w:after="0" w:line="240" w:lineRule="auto"/>
              <w:ind w:left="-2" w:hanging="2"/>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sz w:val="24"/>
                <w:szCs w:val="24"/>
                <w:lang w:eastAsia="en-IN"/>
              </w:rPr>
              <w:t>Section 1 | About Udayan Care  </w:t>
            </w:r>
          </w:p>
        </w:tc>
      </w:tr>
      <w:tr w:rsidR="00ED6072" w:rsidRPr="00ED6072" w:rsidTr="00ED6072">
        <w:trPr>
          <w:trHeight w:val="2597"/>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ED6072" w:rsidRPr="00ED6072" w:rsidRDefault="00ED6072" w:rsidP="00ED6072">
            <w:pPr>
              <w:spacing w:after="0" w:line="240" w:lineRule="auto"/>
              <w:rPr>
                <w:rFonts w:ascii="Times New Roman" w:eastAsia="Times New Roman" w:hAnsi="Times New Roman" w:cs="Times New Roman"/>
                <w:sz w:val="24"/>
                <w:szCs w:val="24"/>
                <w:lang w:eastAsia="en-IN"/>
              </w:rPr>
            </w:pPr>
          </w:p>
          <w:p w:rsidR="00ED6072" w:rsidRPr="00ED6072" w:rsidRDefault="00ED6072" w:rsidP="00ED6072">
            <w:pPr>
              <w:spacing w:after="0" w:line="240" w:lineRule="auto"/>
              <w:ind w:left="-2" w:right="1116" w:hanging="7"/>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t>Udayan Care believes that a family is an anchor for the development of a strong and balanced individual. “Udayan” is a Sanskrit word meaning “Eternal Sunshine”. Like the sunlight nourishes life on earth, our programs are designed to nurture and strengthen individuals and their families.</w:t>
            </w:r>
          </w:p>
          <w:p w:rsidR="00ED6072" w:rsidRPr="00ED6072" w:rsidRDefault="00ED6072" w:rsidP="00ED6072">
            <w:pPr>
              <w:spacing w:after="0" w:line="240" w:lineRule="auto"/>
              <w:rPr>
                <w:rFonts w:ascii="Times New Roman" w:eastAsia="Times New Roman" w:hAnsi="Times New Roman" w:cs="Times New Roman"/>
                <w:sz w:val="24"/>
                <w:szCs w:val="24"/>
                <w:lang w:eastAsia="en-IN"/>
              </w:rPr>
            </w:pPr>
          </w:p>
          <w:p w:rsidR="00ED6072" w:rsidRPr="00ED6072" w:rsidRDefault="00ED6072" w:rsidP="00ED6072">
            <w:pPr>
              <w:spacing w:after="0" w:line="240" w:lineRule="auto"/>
              <w:ind w:left="-2" w:hanging="2"/>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t xml:space="preserve">Udayan Care was established in 1994 by </w:t>
            </w:r>
            <w:proofErr w:type="spellStart"/>
            <w:r w:rsidRPr="00ED6072">
              <w:rPr>
                <w:rFonts w:ascii="Calibri" w:eastAsia="Times New Roman" w:hAnsi="Calibri" w:cs="Calibri"/>
                <w:color w:val="000000"/>
                <w:lang w:eastAsia="en-IN"/>
              </w:rPr>
              <w:t>Dr.</w:t>
            </w:r>
            <w:proofErr w:type="spellEnd"/>
            <w:r w:rsidRPr="00ED6072">
              <w:rPr>
                <w:rFonts w:ascii="Calibri" w:eastAsia="Times New Roman" w:hAnsi="Calibri" w:cs="Calibri"/>
                <w:color w:val="000000"/>
                <w:lang w:eastAsia="en-IN"/>
              </w:rPr>
              <w:t xml:space="preserve"> Kiran Modi. Udayan Care’s single-minded focus is on strengthening the family structure and it also informs and drives the curation and design of its </w:t>
            </w:r>
            <w:r>
              <w:rPr>
                <w:rFonts w:ascii="Calibri" w:eastAsia="Times New Roman" w:hAnsi="Calibri" w:cs="Calibri"/>
                <w:color w:val="000000"/>
                <w:lang w:eastAsia="en-IN"/>
              </w:rPr>
              <w:t>programs</w:t>
            </w:r>
            <w:r w:rsidRPr="00ED6072">
              <w:rPr>
                <w:rFonts w:ascii="Calibri" w:eastAsia="Times New Roman" w:hAnsi="Calibri" w:cs="Calibri"/>
                <w:color w:val="000000"/>
                <w:lang w:eastAsia="en-IN"/>
              </w:rPr>
              <w:t xml:space="preserve"> – whether it simulates a family environment or sup</w:t>
            </w:r>
            <w:r>
              <w:rPr>
                <w:rFonts w:ascii="Calibri" w:eastAsia="Times New Roman" w:hAnsi="Calibri" w:cs="Calibri"/>
                <w:color w:val="000000"/>
                <w:lang w:eastAsia="en-IN"/>
              </w:rPr>
              <w:t xml:space="preserve">ports them through providing </w:t>
            </w:r>
            <w:r w:rsidRPr="00ED6072">
              <w:rPr>
                <w:rFonts w:ascii="Calibri" w:eastAsia="Times New Roman" w:hAnsi="Calibri" w:cs="Calibri"/>
                <w:color w:val="000000"/>
                <w:lang w:eastAsia="en-IN"/>
              </w:rPr>
              <w:t>education, vocational skills</w:t>
            </w:r>
            <w:r>
              <w:rPr>
                <w:rFonts w:ascii="Calibri" w:eastAsia="Times New Roman" w:hAnsi="Calibri" w:cs="Calibri"/>
                <w:color w:val="000000"/>
                <w:lang w:eastAsia="en-IN"/>
              </w:rPr>
              <w:t>,</w:t>
            </w:r>
            <w:r w:rsidRPr="00ED6072">
              <w:rPr>
                <w:rFonts w:ascii="Calibri" w:eastAsia="Times New Roman" w:hAnsi="Calibri" w:cs="Calibri"/>
                <w:color w:val="000000"/>
                <w:lang w:eastAsia="en-IN"/>
              </w:rPr>
              <w:t xml:space="preserve"> and employability training to children and youth coming from lower socio-economic strata so that they can sustain and strengthen their families.</w:t>
            </w:r>
          </w:p>
          <w:p w:rsidR="00ED6072" w:rsidRPr="00ED6072" w:rsidRDefault="00ED6072" w:rsidP="00ED6072">
            <w:pPr>
              <w:spacing w:before="213" w:after="0" w:line="240" w:lineRule="auto"/>
              <w:ind w:left="-2" w:right="1110" w:hanging="7"/>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lang w:eastAsia="en-IN"/>
              </w:rPr>
              <w:t xml:space="preserve">Udayan Ghar Program </w:t>
            </w:r>
            <w:r w:rsidRPr="00ED6072">
              <w:rPr>
                <w:rFonts w:ascii="Calibri" w:eastAsia="Times New Roman" w:hAnsi="Calibri" w:cs="Calibri"/>
                <w:color w:val="000000"/>
                <w:lang w:eastAsia="en-IN"/>
              </w:rPr>
              <w:t>focuses on creating a family-like e</w:t>
            </w:r>
            <w:bookmarkStart w:id="0" w:name="_GoBack"/>
            <w:bookmarkEnd w:id="0"/>
            <w:r w:rsidRPr="00ED6072">
              <w:rPr>
                <w:rFonts w:ascii="Calibri" w:eastAsia="Times New Roman" w:hAnsi="Calibri" w:cs="Calibri"/>
                <w:color w:val="000000"/>
                <w:lang w:eastAsia="en-IN"/>
              </w:rPr>
              <w:t>nvironment for children in need</w:t>
            </w:r>
            <w:r>
              <w:rPr>
                <w:rFonts w:ascii="Calibri" w:eastAsia="Times New Roman" w:hAnsi="Calibri" w:cs="Calibri"/>
                <w:color w:val="000000"/>
                <w:lang w:eastAsia="en-IN"/>
              </w:rPr>
              <w:t xml:space="preserve"> </w:t>
            </w:r>
            <w:r w:rsidRPr="00ED6072">
              <w:rPr>
                <w:rFonts w:ascii="Calibri" w:eastAsia="Times New Roman" w:hAnsi="Calibri" w:cs="Calibri"/>
                <w:color w:val="000000"/>
                <w:lang w:eastAsia="en-IN"/>
              </w:rPr>
              <w:t>of parental care. Children grow up under the guidance of mentor parents and utmost care is taken for individual attention for every child. The Ghar program also extends into Aftercare to cater to young adults, who on turning 18</w:t>
            </w:r>
            <w:r w:rsidR="00AB2B0D">
              <w:rPr>
                <w:rFonts w:ascii="Calibri" w:eastAsia="Times New Roman" w:hAnsi="Calibri" w:cs="Calibri"/>
                <w:color w:val="000000"/>
                <w:lang w:eastAsia="en-IN"/>
              </w:rPr>
              <w:t>,</w:t>
            </w:r>
            <w:r w:rsidRPr="00ED6072">
              <w:rPr>
                <w:rFonts w:ascii="Calibri" w:eastAsia="Times New Roman" w:hAnsi="Calibri" w:cs="Calibri"/>
                <w:color w:val="000000"/>
                <w:lang w:eastAsia="en-IN"/>
              </w:rPr>
              <w:t xml:space="preserve"> move out of childcare homes.</w:t>
            </w:r>
          </w:p>
          <w:p w:rsidR="00ED6072" w:rsidRPr="00ED6072" w:rsidRDefault="00ED6072" w:rsidP="00ED6072">
            <w:pPr>
              <w:spacing w:before="214" w:after="0" w:line="240" w:lineRule="auto"/>
              <w:ind w:left="-2" w:right="1121" w:hanging="7"/>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lang w:eastAsia="en-IN"/>
              </w:rPr>
              <w:t xml:space="preserve">Udayan Shalini Fellowship Program </w:t>
            </w:r>
            <w:r w:rsidRPr="00ED6072">
              <w:rPr>
                <w:rFonts w:ascii="Calibri" w:eastAsia="Times New Roman" w:hAnsi="Calibri" w:cs="Calibri"/>
                <w:color w:val="000000"/>
                <w:lang w:eastAsia="en-IN"/>
              </w:rPr>
              <w:t>is a one-of-a-kind initiative that provides financial assistance, personality development, and employment opportunities to deserving and talented girls from weaker socio-economic backgrounds. The end objective of the program is to create educated, aware</w:t>
            </w:r>
            <w:r w:rsidR="00AB2B0D">
              <w:rPr>
                <w:rFonts w:ascii="Calibri" w:eastAsia="Times New Roman" w:hAnsi="Calibri" w:cs="Calibri"/>
                <w:color w:val="000000"/>
                <w:lang w:eastAsia="en-IN"/>
              </w:rPr>
              <w:t>,</w:t>
            </w:r>
            <w:r w:rsidRPr="00ED6072">
              <w:rPr>
                <w:rFonts w:ascii="Calibri" w:eastAsia="Times New Roman" w:hAnsi="Calibri" w:cs="Calibri"/>
                <w:color w:val="000000"/>
                <w:lang w:eastAsia="en-IN"/>
              </w:rPr>
              <w:t xml:space="preserve"> and confident women who take charge of their lives and strengthen their birth families as well as their own families.</w:t>
            </w:r>
          </w:p>
          <w:p w:rsidR="00ED6072" w:rsidRPr="00ED6072" w:rsidRDefault="00ED6072" w:rsidP="00ED6072">
            <w:pPr>
              <w:spacing w:before="215" w:after="0" w:line="240" w:lineRule="auto"/>
              <w:ind w:left="-2" w:right="1111" w:hanging="7"/>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lang w:eastAsia="en-IN"/>
              </w:rPr>
              <w:t xml:space="preserve">The IT program and Skill Development Centres </w:t>
            </w:r>
            <w:r w:rsidRPr="00ED6072">
              <w:rPr>
                <w:rFonts w:ascii="Calibri" w:eastAsia="Times New Roman" w:hAnsi="Calibri" w:cs="Calibri"/>
                <w:color w:val="000000"/>
                <w:lang w:eastAsia="en-IN"/>
              </w:rPr>
              <w:t>provide livelihood options to underprivileged youth and women close to home such that they can contribute to the family income, lessening the burden on the primary earner of the family whilst enhancing their independence</w:t>
            </w:r>
          </w:p>
          <w:p w:rsidR="00ED6072" w:rsidRPr="00ED6072" w:rsidRDefault="00ED6072" w:rsidP="00ED6072">
            <w:pPr>
              <w:spacing w:before="209" w:after="0" w:line="240" w:lineRule="auto"/>
              <w:ind w:left="-2" w:right="1111" w:hanging="7"/>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t xml:space="preserve">Our </w:t>
            </w:r>
            <w:r w:rsidRPr="00ED6072">
              <w:rPr>
                <w:rFonts w:ascii="Calibri" w:eastAsia="Times New Roman" w:hAnsi="Calibri" w:cs="Calibri"/>
                <w:b/>
                <w:bCs/>
                <w:color w:val="000000"/>
                <w:lang w:eastAsia="en-IN"/>
              </w:rPr>
              <w:t xml:space="preserve">Advocacy work </w:t>
            </w:r>
            <w:r w:rsidRPr="00ED6072">
              <w:rPr>
                <w:rFonts w:ascii="Calibri" w:eastAsia="Times New Roman" w:hAnsi="Calibri" w:cs="Calibri"/>
                <w:color w:val="000000"/>
                <w:lang w:eastAsia="en-IN"/>
              </w:rPr>
              <w:t>is focused on ensuring and enhancing the rights of children without parental care. Our advocacy team works closel</w:t>
            </w:r>
            <w:r w:rsidR="00AB2B0D">
              <w:rPr>
                <w:rFonts w:ascii="Calibri" w:eastAsia="Times New Roman" w:hAnsi="Calibri" w:cs="Calibri"/>
                <w:color w:val="000000"/>
                <w:lang w:eastAsia="en-IN"/>
              </w:rPr>
              <w:t xml:space="preserve">y with the Governments of Bihar </w:t>
            </w:r>
            <w:r w:rsidRPr="00ED6072">
              <w:rPr>
                <w:rFonts w:ascii="Calibri" w:eastAsia="Times New Roman" w:hAnsi="Calibri" w:cs="Calibri"/>
                <w:color w:val="000000"/>
                <w:lang w:eastAsia="en-IN"/>
              </w:rPr>
              <w:t>and Madhya Pradesh in partnership with UNICEF, to build, operate</w:t>
            </w:r>
            <w:r w:rsidR="00AB2B0D">
              <w:rPr>
                <w:rFonts w:ascii="Calibri" w:eastAsia="Times New Roman" w:hAnsi="Calibri" w:cs="Calibri"/>
                <w:color w:val="000000"/>
                <w:lang w:eastAsia="en-IN"/>
              </w:rPr>
              <w:t>,</w:t>
            </w:r>
            <w:r w:rsidRPr="00ED6072">
              <w:rPr>
                <w:rFonts w:ascii="Calibri" w:eastAsia="Times New Roman" w:hAnsi="Calibri" w:cs="Calibri"/>
                <w:color w:val="000000"/>
                <w:lang w:eastAsia="en-IN"/>
              </w:rPr>
              <w:t xml:space="preserve"> and hand over projects for organizing aftercare youth. Since 2020, Udayan Care’s Aftercare Outreach Program </w:t>
            </w:r>
            <w:r w:rsidR="00AB2B0D">
              <w:rPr>
                <w:rFonts w:ascii="Calibri" w:eastAsia="Times New Roman" w:hAnsi="Calibri" w:cs="Calibri"/>
                <w:color w:val="000000"/>
                <w:lang w:eastAsia="en-IN"/>
              </w:rPr>
              <w:t xml:space="preserve">has been supporting </w:t>
            </w:r>
            <w:r w:rsidRPr="00ED6072">
              <w:rPr>
                <w:rFonts w:ascii="Calibri" w:eastAsia="Times New Roman" w:hAnsi="Calibri" w:cs="Calibri"/>
                <w:color w:val="000000"/>
                <w:lang w:eastAsia="en-IN"/>
              </w:rPr>
              <w:t>youth leaving other Child Care Institutions.</w:t>
            </w:r>
          </w:p>
          <w:p w:rsidR="00ED6072" w:rsidRPr="00ED6072" w:rsidRDefault="00ED6072" w:rsidP="00ED6072">
            <w:pPr>
              <w:spacing w:before="213" w:after="0" w:line="240" w:lineRule="auto"/>
              <w:ind w:left="-2" w:right="1108" w:hanging="7"/>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t xml:space="preserve">Udayan Care is the founding organization for </w:t>
            </w:r>
            <w:r w:rsidR="00AB2B0D">
              <w:rPr>
                <w:rFonts w:ascii="Calibri" w:eastAsia="Times New Roman" w:hAnsi="Calibri" w:cs="Calibri"/>
                <w:color w:val="000000"/>
                <w:lang w:eastAsia="en-IN"/>
              </w:rPr>
              <w:t xml:space="preserve">the </w:t>
            </w:r>
            <w:r w:rsidRPr="00ED6072">
              <w:rPr>
                <w:rFonts w:ascii="Calibri" w:eastAsia="Times New Roman" w:hAnsi="Calibri" w:cs="Calibri"/>
                <w:color w:val="000000"/>
                <w:lang w:eastAsia="en-IN"/>
              </w:rPr>
              <w:t>Biennial International Conference on Alternative Care. BICON was conceived in 2014, to bring together stakeholders to discuss regional challenges, best practices, and emerging issues related to family strengthening and alternative care for children and youth in South Asia.</w:t>
            </w:r>
          </w:p>
        </w:tc>
      </w:tr>
    </w:tbl>
    <w:p w:rsidR="00ED6072" w:rsidRPr="00ED6072" w:rsidRDefault="00ED6072" w:rsidP="00ED6072">
      <w:pPr>
        <w:spacing w:after="24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D6072" w:rsidRPr="00ED6072" w:rsidTr="00ED6072">
        <w:tc>
          <w:tcPr>
            <w:tcW w:w="0" w:type="auto"/>
            <w:tcBorders>
              <w:bottom w:val="single" w:sz="4" w:space="0" w:color="000000"/>
            </w:tcBorders>
            <w:shd w:val="clear" w:color="auto" w:fill="244061"/>
            <w:tcMar>
              <w:top w:w="100" w:type="dxa"/>
              <w:left w:w="100" w:type="dxa"/>
              <w:bottom w:w="100" w:type="dxa"/>
              <w:right w:w="100" w:type="dxa"/>
            </w:tcMar>
            <w:vAlign w:val="center"/>
            <w:hideMark/>
          </w:tcPr>
          <w:p w:rsidR="00ED6072" w:rsidRPr="00ED6072" w:rsidRDefault="00ED6072" w:rsidP="00ED6072">
            <w:pPr>
              <w:spacing w:after="0" w:line="240" w:lineRule="auto"/>
              <w:ind w:left="-2" w:hanging="2"/>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sz w:val="24"/>
                <w:szCs w:val="24"/>
                <w:lang w:eastAsia="en-IN"/>
              </w:rPr>
              <w:t>Section 2 | Purpose of the Role </w:t>
            </w:r>
          </w:p>
        </w:tc>
      </w:tr>
      <w:tr w:rsidR="00ED6072" w:rsidRPr="00ED6072" w:rsidTr="00ED607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ED6072" w:rsidRPr="00ED6072" w:rsidRDefault="00ED6072" w:rsidP="00ED6072">
            <w:pPr>
              <w:spacing w:after="200" w:line="240" w:lineRule="auto"/>
              <w:ind w:left="-2" w:hanging="2"/>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lastRenderedPageBreak/>
              <w:t>The role of IT Trainer is critical to the success of Udayan Care’s initiatives. This is an opportunity for a highly motivated individual to play an important role in IT education with enormous potential impact. </w:t>
            </w:r>
          </w:p>
          <w:p w:rsidR="00ED6072" w:rsidRPr="00ED6072" w:rsidRDefault="00ED6072" w:rsidP="00AB2B0D">
            <w:pPr>
              <w:spacing w:after="200" w:line="240" w:lineRule="auto"/>
              <w:jc w:val="both"/>
              <w:rPr>
                <w:rFonts w:ascii="Times New Roman" w:eastAsia="Times New Roman" w:hAnsi="Times New Roman" w:cs="Times New Roman"/>
                <w:sz w:val="24"/>
                <w:szCs w:val="24"/>
                <w:lang w:eastAsia="en-IN"/>
              </w:rPr>
            </w:pPr>
            <w:r w:rsidRPr="00ED6072">
              <w:rPr>
                <w:rFonts w:ascii="Calibri" w:eastAsia="Times New Roman" w:hAnsi="Calibri" w:cs="Calibri"/>
                <w:color w:val="000000"/>
                <w:lang w:eastAsia="en-IN"/>
              </w:rPr>
              <w:t xml:space="preserve">The IT Trainer will report to the Head of the UCIT Programme </w:t>
            </w:r>
            <w:r w:rsidR="00AB2B0D">
              <w:rPr>
                <w:rFonts w:ascii="Calibri" w:eastAsia="Times New Roman" w:hAnsi="Calibri" w:cs="Calibri"/>
                <w:color w:val="000000"/>
                <w:lang w:eastAsia="en-IN"/>
              </w:rPr>
              <w:t>regularly</w:t>
            </w:r>
            <w:r w:rsidRPr="00ED6072">
              <w:rPr>
                <w:rFonts w:ascii="Calibri" w:eastAsia="Times New Roman" w:hAnsi="Calibri" w:cs="Calibri"/>
                <w:color w:val="000000"/>
                <w:lang w:eastAsia="en-IN"/>
              </w:rPr>
              <w:t xml:space="preserve"> providing updates on the progress of the various activities. Any challenges or problems </w:t>
            </w:r>
            <w:r w:rsidR="00AB2B0D">
              <w:rPr>
                <w:rFonts w:ascii="Calibri" w:eastAsia="Times New Roman" w:hAnsi="Calibri" w:cs="Calibri"/>
                <w:color w:val="000000"/>
                <w:lang w:eastAsia="en-IN"/>
              </w:rPr>
              <w:t>concerning</w:t>
            </w:r>
            <w:r w:rsidRPr="00ED6072">
              <w:rPr>
                <w:rFonts w:ascii="Calibri" w:eastAsia="Times New Roman" w:hAnsi="Calibri" w:cs="Calibri"/>
                <w:color w:val="000000"/>
                <w:lang w:eastAsia="en-IN"/>
              </w:rPr>
              <w:t xml:space="preserve"> </w:t>
            </w:r>
            <w:r w:rsidR="00AB2B0D">
              <w:rPr>
                <w:rFonts w:ascii="Calibri" w:eastAsia="Times New Roman" w:hAnsi="Calibri" w:cs="Calibri"/>
                <w:color w:val="000000"/>
                <w:lang w:eastAsia="en-IN"/>
              </w:rPr>
              <w:t xml:space="preserve">the </w:t>
            </w:r>
            <w:r w:rsidRPr="00ED6072">
              <w:rPr>
                <w:rFonts w:ascii="Calibri" w:eastAsia="Times New Roman" w:hAnsi="Calibri" w:cs="Calibri"/>
                <w:color w:val="000000"/>
                <w:lang w:eastAsia="en-IN"/>
              </w:rPr>
              <w:t>completion of the various activities will be highlighted at the earliest opportunity.</w:t>
            </w:r>
          </w:p>
        </w:tc>
      </w:tr>
    </w:tbl>
    <w:p w:rsidR="00ED6072" w:rsidRPr="00ED6072" w:rsidRDefault="00ED6072" w:rsidP="00ED6072">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D6072" w:rsidRPr="00ED6072" w:rsidTr="00ED6072">
        <w:trPr>
          <w:tblHeader/>
        </w:trPr>
        <w:tc>
          <w:tcPr>
            <w:tcW w:w="0" w:type="auto"/>
            <w:tcBorders>
              <w:bottom w:val="single" w:sz="4" w:space="0" w:color="000000"/>
            </w:tcBorders>
            <w:shd w:val="clear" w:color="auto" w:fill="244061"/>
            <w:tcMar>
              <w:top w:w="100" w:type="dxa"/>
              <w:left w:w="100" w:type="dxa"/>
              <w:bottom w:w="100" w:type="dxa"/>
              <w:right w:w="100" w:type="dxa"/>
            </w:tcMar>
            <w:vAlign w:val="center"/>
            <w:hideMark/>
          </w:tcPr>
          <w:p w:rsidR="00ED6072" w:rsidRPr="00ED6072" w:rsidRDefault="00ED6072" w:rsidP="00ED6072">
            <w:pPr>
              <w:spacing w:after="0" w:line="240" w:lineRule="auto"/>
              <w:ind w:left="-2" w:hanging="2"/>
              <w:jc w:val="both"/>
              <w:rPr>
                <w:rFonts w:ascii="Times New Roman" w:eastAsia="Times New Roman" w:hAnsi="Times New Roman" w:cs="Times New Roman"/>
                <w:b/>
                <w:bCs/>
                <w:sz w:val="24"/>
                <w:szCs w:val="24"/>
                <w:lang w:eastAsia="en-IN"/>
              </w:rPr>
            </w:pPr>
            <w:r w:rsidRPr="00ED6072">
              <w:rPr>
                <w:rFonts w:ascii="Calibri" w:eastAsia="Times New Roman" w:hAnsi="Calibri" w:cs="Calibri"/>
                <w:color w:val="000000"/>
                <w:sz w:val="24"/>
                <w:szCs w:val="24"/>
                <w:lang w:eastAsia="en-IN"/>
              </w:rPr>
              <w:t>Section 3 | Key Responsibilities   </w:t>
            </w:r>
          </w:p>
        </w:tc>
      </w:tr>
      <w:tr w:rsidR="00ED6072" w:rsidRPr="00ED6072" w:rsidTr="00ED6072">
        <w:trPr>
          <w:trHeight w:val="473"/>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Plan, organize, and administer the prescribed curriculum with the support of the IT Programme Coordinator.</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Develop and issue educational content including notes, tests, and activities that facilitate students' acquisition of basic and advanced computer skills.</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 xml:space="preserve">Facilitate day-to-day classes to assist students in gaining </w:t>
            </w:r>
            <w:r w:rsidR="00395270">
              <w:rPr>
                <w:rFonts w:ascii="Calibri" w:eastAsia="Times New Roman" w:hAnsi="Calibri" w:cs="Calibri"/>
                <w:color w:val="000000"/>
                <w:lang w:eastAsia="en-IN"/>
              </w:rPr>
              <w:t xml:space="preserve">the </w:t>
            </w:r>
            <w:r w:rsidRPr="00ED6072">
              <w:rPr>
                <w:rFonts w:ascii="Calibri" w:eastAsia="Times New Roman" w:hAnsi="Calibri" w:cs="Calibri"/>
                <w:color w:val="000000"/>
                <w:lang w:eastAsia="en-IN"/>
              </w:rPr>
              <w:t>technical knowledge needed to secure employment.</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Invigilate and assess assignments, quizzes, and examinations</w:t>
            </w:r>
            <w:r w:rsidR="00395270">
              <w:rPr>
                <w:rFonts w:ascii="Calibri" w:eastAsia="Times New Roman" w:hAnsi="Calibri" w:cs="Calibri"/>
                <w:color w:val="000000"/>
                <w:lang w:eastAsia="en-IN"/>
              </w:rPr>
              <w:t>,</w:t>
            </w:r>
            <w:r w:rsidRPr="00ED6072">
              <w:rPr>
                <w:rFonts w:ascii="Calibri" w:eastAsia="Times New Roman" w:hAnsi="Calibri" w:cs="Calibri"/>
                <w:color w:val="000000"/>
                <w:lang w:eastAsia="en-IN"/>
              </w:rPr>
              <w:t xml:space="preserve"> and distribute periodic progress reports of the students.</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Supervise the junior trainer. </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Data entry for monitoring &amp; evaluation and Data compilation</w:t>
            </w:r>
            <w:r w:rsidR="00395270">
              <w:rPr>
                <w:rFonts w:ascii="Calibri" w:eastAsia="Times New Roman" w:hAnsi="Calibri" w:cs="Calibri"/>
                <w:color w:val="000000"/>
                <w:lang w:eastAsia="en-IN"/>
              </w:rPr>
              <w:t>.</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Develop presentations for schools and other publicity and campaign work, community surveys, etc. </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Download important software updates and maintain hardware.</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 xml:space="preserve">Publicize </w:t>
            </w:r>
            <w:r w:rsidR="00395270">
              <w:rPr>
                <w:rFonts w:ascii="Calibri" w:eastAsia="Times New Roman" w:hAnsi="Calibri" w:cs="Calibri"/>
                <w:color w:val="000000"/>
                <w:lang w:eastAsia="en-IN"/>
              </w:rPr>
              <w:t>programs</w:t>
            </w:r>
            <w:r w:rsidRPr="00ED6072">
              <w:rPr>
                <w:rFonts w:ascii="Calibri" w:eastAsia="Times New Roman" w:hAnsi="Calibri" w:cs="Calibri"/>
                <w:color w:val="000000"/>
                <w:lang w:eastAsia="en-IN"/>
              </w:rPr>
              <w:t xml:space="preserve"> to target potential communities </w:t>
            </w:r>
            <w:r w:rsidR="00395270">
              <w:rPr>
                <w:rFonts w:ascii="Calibri" w:eastAsia="Times New Roman" w:hAnsi="Calibri" w:cs="Calibri"/>
                <w:color w:val="000000"/>
                <w:lang w:eastAsia="en-IN"/>
              </w:rPr>
              <w:t>to attract a large pool of enrol</w:t>
            </w:r>
            <w:r w:rsidRPr="00ED6072">
              <w:rPr>
                <w:rFonts w:ascii="Calibri" w:eastAsia="Times New Roman" w:hAnsi="Calibri" w:cs="Calibri"/>
                <w:color w:val="000000"/>
                <w:lang w:eastAsia="en-IN"/>
              </w:rPr>
              <w:t xml:space="preserve">ments at the </w:t>
            </w:r>
            <w:proofErr w:type="spellStart"/>
            <w:r w:rsidRPr="00ED6072">
              <w:rPr>
                <w:rFonts w:ascii="Calibri" w:eastAsia="Times New Roman" w:hAnsi="Calibri" w:cs="Calibri"/>
                <w:color w:val="000000"/>
                <w:lang w:eastAsia="en-IN"/>
              </w:rPr>
              <w:t>centers</w:t>
            </w:r>
            <w:proofErr w:type="spellEnd"/>
            <w:r w:rsidRPr="00ED6072">
              <w:rPr>
                <w:rFonts w:ascii="Calibri" w:eastAsia="Times New Roman" w:hAnsi="Calibri" w:cs="Calibri"/>
                <w:color w:val="000000"/>
                <w:lang w:eastAsia="en-IN"/>
              </w:rPr>
              <w:t>. </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 xml:space="preserve">Plan and implement educational activities, co-curricular activities, large and small group workshops, social service activities, annual day </w:t>
            </w:r>
            <w:r w:rsidR="00395270">
              <w:rPr>
                <w:rFonts w:ascii="Calibri" w:eastAsia="Times New Roman" w:hAnsi="Calibri" w:cs="Calibri"/>
                <w:color w:val="000000"/>
                <w:lang w:eastAsia="en-IN"/>
              </w:rPr>
              <w:t>celebrations,</w:t>
            </w:r>
            <w:r w:rsidRPr="00ED6072">
              <w:rPr>
                <w:rFonts w:ascii="Calibri" w:eastAsia="Times New Roman" w:hAnsi="Calibri" w:cs="Calibri"/>
                <w:color w:val="000000"/>
                <w:lang w:eastAsia="en-IN"/>
              </w:rPr>
              <w:t xml:space="preserve"> and events at the </w:t>
            </w:r>
            <w:proofErr w:type="spellStart"/>
            <w:r w:rsidRPr="00ED6072">
              <w:rPr>
                <w:rFonts w:ascii="Calibri" w:eastAsia="Times New Roman" w:hAnsi="Calibri" w:cs="Calibri"/>
                <w:color w:val="000000"/>
                <w:lang w:eastAsia="en-IN"/>
              </w:rPr>
              <w:t>center</w:t>
            </w:r>
            <w:proofErr w:type="spellEnd"/>
            <w:r w:rsidRPr="00ED6072">
              <w:rPr>
                <w:rFonts w:ascii="Calibri" w:eastAsia="Times New Roman" w:hAnsi="Calibri" w:cs="Calibri"/>
                <w:color w:val="000000"/>
                <w:lang w:eastAsia="en-IN"/>
              </w:rPr>
              <w:t>.</w:t>
            </w:r>
          </w:p>
          <w:p w:rsidR="00ED6072" w:rsidRPr="00ED6072" w:rsidRDefault="00ED6072" w:rsidP="00ED6072">
            <w:pPr>
              <w:numPr>
                <w:ilvl w:val="0"/>
                <w:numId w:val="1"/>
              </w:numPr>
              <w:shd w:val="clear" w:color="auto" w:fill="FFFFFF"/>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Prepare and submit written weekly reports to the Head of the Programme.   </w:t>
            </w:r>
          </w:p>
        </w:tc>
      </w:tr>
    </w:tbl>
    <w:p w:rsidR="00ED6072" w:rsidRPr="00ED6072" w:rsidRDefault="00ED6072" w:rsidP="00ED6072">
      <w:pPr>
        <w:spacing w:after="240" w:line="240" w:lineRule="auto"/>
        <w:rPr>
          <w:rFonts w:ascii="Times New Roman" w:eastAsia="Times New Roman" w:hAnsi="Times New Roman" w:cs="Times New Roman"/>
          <w:sz w:val="24"/>
          <w:szCs w:val="24"/>
          <w:lang w:eastAsia="en-IN"/>
        </w:rPr>
      </w:pPr>
      <w:r w:rsidRPr="00ED6072">
        <w:rPr>
          <w:rFonts w:ascii="Times New Roman" w:eastAsia="Times New Roman" w:hAnsi="Times New Roman" w:cs="Times New Roman"/>
          <w:sz w:val="24"/>
          <w:szCs w:val="24"/>
          <w:lang w:eastAsia="en-IN"/>
        </w:rPr>
        <w:br/>
      </w:r>
      <w:r w:rsidRPr="00ED6072">
        <w:rPr>
          <w:rFonts w:ascii="Times New Roman" w:eastAsia="Times New Roman" w:hAnsi="Times New Roman" w:cs="Times New Roman"/>
          <w:sz w:val="24"/>
          <w:szCs w:val="24"/>
          <w:lang w:eastAsia="en-IN"/>
        </w:rPr>
        <w:br/>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D6072" w:rsidRPr="00ED6072" w:rsidTr="00ED6072">
        <w:trPr>
          <w:tblHeader/>
        </w:trPr>
        <w:tc>
          <w:tcPr>
            <w:tcW w:w="0" w:type="auto"/>
            <w:tcBorders>
              <w:bottom w:val="single" w:sz="4" w:space="0" w:color="000000"/>
            </w:tcBorders>
            <w:shd w:val="clear" w:color="auto" w:fill="244061"/>
            <w:tcMar>
              <w:top w:w="100" w:type="dxa"/>
              <w:left w:w="100" w:type="dxa"/>
              <w:bottom w:w="100" w:type="dxa"/>
              <w:right w:w="100" w:type="dxa"/>
            </w:tcMar>
            <w:vAlign w:val="center"/>
            <w:hideMark/>
          </w:tcPr>
          <w:p w:rsidR="00ED6072" w:rsidRPr="00ED6072" w:rsidRDefault="00ED6072" w:rsidP="00ED6072">
            <w:pPr>
              <w:spacing w:after="0" w:line="240" w:lineRule="auto"/>
              <w:ind w:left="-2" w:hanging="2"/>
              <w:jc w:val="both"/>
              <w:rPr>
                <w:rFonts w:ascii="Times New Roman" w:eastAsia="Times New Roman" w:hAnsi="Times New Roman" w:cs="Times New Roman"/>
                <w:b/>
                <w:bCs/>
                <w:sz w:val="24"/>
                <w:szCs w:val="24"/>
                <w:lang w:eastAsia="en-IN"/>
              </w:rPr>
            </w:pPr>
            <w:r w:rsidRPr="00ED6072">
              <w:rPr>
                <w:rFonts w:ascii="Calibri" w:eastAsia="Times New Roman" w:hAnsi="Calibri" w:cs="Calibri"/>
                <w:color w:val="000000"/>
                <w:sz w:val="24"/>
                <w:szCs w:val="24"/>
                <w:lang w:eastAsia="en-IN"/>
              </w:rPr>
              <w:t>Section 4 | Experience &amp; Qualification</w:t>
            </w:r>
          </w:p>
        </w:tc>
      </w:tr>
      <w:tr w:rsidR="00ED6072" w:rsidRPr="00ED6072" w:rsidTr="00ED6072">
        <w:trPr>
          <w:trHeight w:val="4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ED6072" w:rsidRPr="00ED6072" w:rsidRDefault="00ED6072" w:rsidP="00ED6072">
            <w:pPr>
              <w:numPr>
                <w:ilvl w:val="0"/>
                <w:numId w:val="2"/>
              </w:numPr>
              <w:spacing w:after="0" w:line="240" w:lineRule="auto"/>
              <w:ind w:left="718"/>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6 to 24 months of work experience in the relevan</w:t>
            </w:r>
            <w:r w:rsidR="00395270">
              <w:rPr>
                <w:rFonts w:ascii="Calibri" w:eastAsia="Times New Roman" w:hAnsi="Calibri" w:cs="Calibri"/>
                <w:color w:val="000000"/>
                <w:lang w:eastAsia="en-IN"/>
              </w:rPr>
              <w:t>t field. Preferably in the NGO s</w:t>
            </w:r>
            <w:r w:rsidRPr="00ED6072">
              <w:rPr>
                <w:rFonts w:ascii="Calibri" w:eastAsia="Times New Roman" w:hAnsi="Calibri" w:cs="Calibri"/>
                <w:color w:val="000000"/>
                <w:lang w:eastAsia="en-IN"/>
              </w:rPr>
              <w:t>ector. </w:t>
            </w:r>
          </w:p>
          <w:p w:rsidR="00ED6072" w:rsidRPr="00ED6072" w:rsidRDefault="00395270" w:rsidP="00ED6072">
            <w:pPr>
              <w:numPr>
                <w:ilvl w:val="0"/>
                <w:numId w:val="2"/>
              </w:numPr>
              <w:spacing w:after="0" w:line="240" w:lineRule="auto"/>
              <w:ind w:left="718"/>
              <w:jc w:val="both"/>
              <w:textAlignment w:val="baseline"/>
              <w:rPr>
                <w:rFonts w:ascii="Calibri" w:eastAsia="Times New Roman" w:hAnsi="Calibri" w:cs="Calibri"/>
                <w:color w:val="000000"/>
                <w:lang w:eastAsia="en-IN"/>
              </w:rPr>
            </w:pPr>
            <w:r>
              <w:rPr>
                <w:rFonts w:ascii="Calibri" w:eastAsia="Times New Roman" w:hAnsi="Calibri" w:cs="Calibri"/>
                <w:color w:val="000000"/>
                <w:lang w:eastAsia="en-IN"/>
              </w:rPr>
              <w:t>Prior e</w:t>
            </w:r>
            <w:r w:rsidR="00ED6072" w:rsidRPr="00ED6072">
              <w:rPr>
                <w:rFonts w:ascii="Calibri" w:eastAsia="Times New Roman" w:hAnsi="Calibri" w:cs="Calibri"/>
                <w:color w:val="000000"/>
                <w:lang w:eastAsia="en-IN"/>
              </w:rPr>
              <w:t xml:space="preserve">xperience in leading an NGO in </w:t>
            </w:r>
            <w:r>
              <w:rPr>
                <w:rFonts w:ascii="Calibri" w:eastAsia="Times New Roman" w:hAnsi="Calibri" w:cs="Calibri"/>
                <w:color w:val="000000"/>
                <w:lang w:eastAsia="en-IN"/>
              </w:rPr>
              <w:t>program</w:t>
            </w:r>
            <w:r w:rsidR="00ED6072" w:rsidRPr="00ED6072">
              <w:rPr>
                <w:rFonts w:ascii="Calibri" w:eastAsia="Times New Roman" w:hAnsi="Calibri" w:cs="Calibri"/>
                <w:color w:val="000000"/>
                <w:lang w:eastAsia="en-IN"/>
              </w:rPr>
              <w:t xml:space="preserve"> implementation or teaching will be preferred.</w:t>
            </w:r>
          </w:p>
          <w:p w:rsidR="00ED6072" w:rsidRPr="00ED6072" w:rsidRDefault="00ED6072" w:rsidP="00ED6072">
            <w:pPr>
              <w:numPr>
                <w:ilvl w:val="0"/>
                <w:numId w:val="2"/>
              </w:numPr>
              <w:spacing w:after="0" w:line="240" w:lineRule="auto"/>
              <w:ind w:left="718"/>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Graduate or postgraduate preferably in Computers (BCA/MCA)</w:t>
            </w:r>
          </w:p>
          <w:p w:rsidR="00ED6072" w:rsidRPr="00ED6072" w:rsidRDefault="00ED6072" w:rsidP="00ED6072">
            <w:pPr>
              <w:numPr>
                <w:ilvl w:val="0"/>
                <w:numId w:val="2"/>
              </w:numPr>
              <w:spacing w:after="200" w:line="240" w:lineRule="auto"/>
              <w:ind w:left="718"/>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Willing to travel  </w:t>
            </w:r>
          </w:p>
        </w:tc>
      </w:tr>
    </w:tbl>
    <w:p w:rsidR="00ED6072" w:rsidRPr="00ED6072" w:rsidRDefault="00ED6072" w:rsidP="00ED6072">
      <w:pPr>
        <w:spacing w:after="240" w:line="240" w:lineRule="auto"/>
        <w:rPr>
          <w:rFonts w:ascii="Times New Roman" w:eastAsia="Times New Roman" w:hAnsi="Times New Roman" w:cs="Times New Roman"/>
          <w:sz w:val="24"/>
          <w:szCs w:val="24"/>
          <w:lang w:eastAsia="en-IN"/>
        </w:rPr>
      </w:pPr>
      <w:r w:rsidRPr="00ED6072">
        <w:rPr>
          <w:rFonts w:ascii="Times New Roman" w:eastAsia="Times New Roman" w:hAnsi="Times New Roman" w:cs="Times New Roman"/>
          <w:sz w:val="24"/>
          <w:szCs w:val="24"/>
          <w:lang w:eastAsia="en-IN"/>
        </w:rPr>
        <w:br/>
      </w:r>
      <w:r w:rsidRPr="00ED6072">
        <w:rPr>
          <w:rFonts w:ascii="Times New Roman" w:eastAsia="Times New Roman" w:hAnsi="Times New Roman" w:cs="Times New Roman"/>
          <w:sz w:val="24"/>
          <w:szCs w:val="24"/>
          <w:lang w:eastAsia="en-IN"/>
        </w:rPr>
        <w:br/>
      </w:r>
    </w:p>
    <w:tbl>
      <w:tblPr>
        <w:tblW w:w="0" w:type="auto"/>
        <w:tblCellMar>
          <w:top w:w="15" w:type="dxa"/>
          <w:left w:w="15" w:type="dxa"/>
          <w:bottom w:w="15" w:type="dxa"/>
          <w:right w:w="15" w:type="dxa"/>
        </w:tblCellMar>
        <w:tblLook w:val="04A0" w:firstRow="1" w:lastRow="0" w:firstColumn="1" w:lastColumn="0" w:noHBand="0" w:noVBand="1"/>
      </w:tblPr>
      <w:tblGrid>
        <w:gridCol w:w="7008"/>
      </w:tblGrid>
      <w:tr w:rsidR="00ED6072" w:rsidRPr="00ED6072" w:rsidTr="00ED6072">
        <w:trPr>
          <w:trHeight w:val="237"/>
          <w:tblHeader/>
        </w:trPr>
        <w:tc>
          <w:tcPr>
            <w:tcW w:w="0" w:type="auto"/>
            <w:tcBorders>
              <w:top w:val="single" w:sz="4" w:space="0" w:color="000000"/>
              <w:bottom w:val="single" w:sz="4" w:space="0" w:color="000000"/>
            </w:tcBorders>
            <w:shd w:val="clear" w:color="auto" w:fill="244061"/>
            <w:tcMar>
              <w:top w:w="0" w:type="dxa"/>
              <w:left w:w="108" w:type="dxa"/>
              <w:bottom w:w="0" w:type="dxa"/>
              <w:right w:w="108" w:type="dxa"/>
            </w:tcMar>
            <w:vAlign w:val="center"/>
            <w:hideMark/>
          </w:tcPr>
          <w:p w:rsidR="00ED6072" w:rsidRPr="00ED6072" w:rsidRDefault="00ED6072" w:rsidP="00ED6072">
            <w:pPr>
              <w:spacing w:after="0" w:line="240" w:lineRule="auto"/>
              <w:ind w:left="-2" w:hanging="2"/>
              <w:jc w:val="both"/>
              <w:rPr>
                <w:rFonts w:ascii="Times New Roman" w:eastAsia="Times New Roman" w:hAnsi="Times New Roman" w:cs="Times New Roman"/>
                <w:b/>
                <w:bCs/>
                <w:sz w:val="24"/>
                <w:szCs w:val="24"/>
                <w:lang w:eastAsia="en-IN"/>
              </w:rPr>
            </w:pPr>
            <w:r w:rsidRPr="00ED6072">
              <w:rPr>
                <w:rFonts w:ascii="Calibri" w:eastAsia="Times New Roman" w:hAnsi="Calibri" w:cs="Calibri"/>
                <w:color w:val="000000"/>
                <w:sz w:val="24"/>
                <w:szCs w:val="24"/>
                <w:lang w:eastAsia="en-IN"/>
              </w:rPr>
              <w:t>Section 5 | Skills and knowledge</w:t>
            </w:r>
          </w:p>
        </w:tc>
      </w:tr>
      <w:tr w:rsidR="00ED6072" w:rsidRPr="00ED6072" w:rsidTr="00ED6072">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6072" w:rsidRPr="00ED6072" w:rsidRDefault="00ED6072" w:rsidP="00ED6072">
            <w:pPr>
              <w:numPr>
                <w:ilvl w:val="0"/>
                <w:numId w:val="3"/>
              </w:numPr>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Strong analytical and problem-solving skills</w:t>
            </w:r>
          </w:p>
          <w:p w:rsidR="00ED6072" w:rsidRPr="00ED6072" w:rsidRDefault="00ED6072" w:rsidP="00ED6072">
            <w:pPr>
              <w:numPr>
                <w:ilvl w:val="0"/>
                <w:numId w:val="3"/>
              </w:numPr>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 xml:space="preserve">Proficient in computer </w:t>
            </w:r>
            <w:proofErr w:type="spellStart"/>
            <w:r w:rsidR="00395270">
              <w:rPr>
                <w:rFonts w:ascii="Calibri" w:eastAsia="Times New Roman" w:hAnsi="Calibri" w:cs="Calibri"/>
                <w:color w:val="000000"/>
                <w:lang w:eastAsia="en-IN"/>
              </w:rPr>
              <w:t>softwares</w:t>
            </w:r>
            <w:proofErr w:type="spellEnd"/>
            <w:r w:rsidR="00395270">
              <w:rPr>
                <w:rFonts w:ascii="Calibri" w:eastAsia="Times New Roman" w:hAnsi="Calibri" w:cs="Calibri"/>
                <w:color w:val="000000"/>
                <w:lang w:eastAsia="en-IN"/>
              </w:rPr>
              <w:t xml:space="preserve"> like Excel, O</w:t>
            </w:r>
            <w:r w:rsidRPr="00ED6072">
              <w:rPr>
                <w:rFonts w:ascii="Calibri" w:eastAsia="Times New Roman" w:hAnsi="Calibri" w:cs="Calibri"/>
                <w:color w:val="000000"/>
                <w:lang w:eastAsia="en-IN"/>
              </w:rPr>
              <w:t>ffice, PowerPoint, etc. </w:t>
            </w:r>
          </w:p>
          <w:p w:rsidR="00ED6072" w:rsidRPr="00ED6072" w:rsidRDefault="00ED6072" w:rsidP="00ED6072">
            <w:pPr>
              <w:numPr>
                <w:ilvl w:val="0"/>
                <w:numId w:val="3"/>
              </w:numPr>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 xml:space="preserve">Excellent written and verbal </w:t>
            </w:r>
            <w:r w:rsidR="00395270">
              <w:rPr>
                <w:rFonts w:ascii="Calibri" w:eastAsia="Times New Roman" w:hAnsi="Calibri" w:cs="Calibri"/>
                <w:color w:val="000000"/>
                <w:lang w:eastAsia="en-IN"/>
              </w:rPr>
              <w:t>communication</w:t>
            </w:r>
            <w:r w:rsidRPr="00ED6072">
              <w:rPr>
                <w:rFonts w:ascii="Calibri" w:eastAsia="Times New Roman" w:hAnsi="Calibri" w:cs="Calibri"/>
                <w:color w:val="000000"/>
                <w:lang w:eastAsia="en-IN"/>
              </w:rPr>
              <w:t xml:space="preserve"> skills.</w:t>
            </w:r>
          </w:p>
          <w:p w:rsidR="00ED6072" w:rsidRPr="00ED6072" w:rsidRDefault="00ED6072" w:rsidP="00ED6072">
            <w:pPr>
              <w:numPr>
                <w:ilvl w:val="0"/>
                <w:numId w:val="3"/>
              </w:numPr>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Strong interpersonal skills and social values.</w:t>
            </w:r>
          </w:p>
          <w:p w:rsidR="00ED6072" w:rsidRPr="00ED6072" w:rsidRDefault="00ED6072" w:rsidP="00ED6072">
            <w:pPr>
              <w:numPr>
                <w:ilvl w:val="0"/>
                <w:numId w:val="3"/>
              </w:numPr>
              <w:spacing w:after="0" w:line="240" w:lineRule="auto"/>
              <w:jc w:val="both"/>
              <w:textAlignment w:val="baseline"/>
              <w:rPr>
                <w:rFonts w:ascii="Calibri" w:eastAsia="Times New Roman" w:hAnsi="Calibri" w:cs="Calibri"/>
                <w:color w:val="000000"/>
                <w:lang w:eastAsia="en-IN"/>
              </w:rPr>
            </w:pPr>
            <w:r w:rsidRPr="00ED6072">
              <w:rPr>
                <w:rFonts w:ascii="Calibri" w:eastAsia="Times New Roman" w:hAnsi="Calibri" w:cs="Calibri"/>
                <w:color w:val="000000"/>
                <w:lang w:eastAsia="en-IN"/>
              </w:rPr>
              <w:t>Zeal to work in the community.</w:t>
            </w:r>
          </w:p>
        </w:tc>
      </w:tr>
    </w:tbl>
    <w:p w:rsidR="00ED6072" w:rsidRPr="00ED6072" w:rsidRDefault="00ED6072" w:rsidP="00ED6072">
      <w:pPr>
        <w:spacing w:after="0" w:line="240" w:lineRule="auto"/>
        <w:rPr>
          <w:rFonts w:ascii="Times New Roman" w:eastAsia="Times New Roman" w:hAnsi="Times New Roman" w:cs="Times New Roman"/>
          <w:sz w:val="24"/>
          <w:szCs w:val="24"/>
          <w:lang w:eastAsia="en-IN"/>
        </w:rPr>
      </w:pPr>
    </w:p>
    <w:p w:rsidR="00ED6072" w:rsidRPr="00ED6072" w:rsidRDefault="00ED6072" w:rsidP="00ED6072">
      <w:pPr>
        <w:spacing w:after="200" w:line="240" w:lineRule="auto"/>
        <w:ind w:left="-2" w:right="479" w:hanging="2"/>
        <w:rPr>
          <w:rFonts w:ascii="Times New Roman" w:eastAsia="Times New Roman" w:hAnsi="Times New Roman" w:cs="Times New Roman"/>
          <w:sz w:val="24"/>
          <w:szCs w:val="24"/>
          <w:lang w:eastAsia="en-IN"/>
        </w:rPr>
      </w:pPr>
      <w:r w:rsidRPr="00ED6072">
        <w:rPr>
          <w:rFonts w:ascii="Calibri" w:eastAsia="Times New Roman" w:hAnsi="Calibri" w:cs="Calibri"/>
          <w:i/>
          <w:iCs/>
          <w:color w:val="000000"/>
          <w:lang w:eastAsia="en-IN"/>
        </w:rPr>
        <w:t xml:space="preserve">Udayan Care is an </w:t>
      </w:r>
      <w:r w:rsidR="00395270">
        <w:rPr>
          <w:rFonts w:ascii="Calibri" w:eastAsia="Times New Roman" w:hAnsi="Calibri" w:cs="Calibri"/>
          <w:i/>
          <w:iCs/>
          <w:color w:val="000000"/>
          <w:lang w:eastAsia="en-IN"/>
        </w:rPr>
        <w:t>equal-opportunity</w:t>
      </w:r>
      <w:r w:rsidRPr="00ED6072">
        <w:rPr>
          <w:rFonts w:ascii="Calibri" w:eastAsia="Times New Roman" w:hAnsi="Calibri" w:cs="Calibri"/>
          <w:i/>
          <w:iCs/>
          <w:color w:val="000000"/>
          <w:lang w:eastAsia="en-IN"/>
        </w:rPr>
        <w:t xml:space="preserve"> employer. Applicants and employees are not discriminated against because of race, religion, sex, national origin, ethnicity, age, mental or physical disability, sexual orientation, gender (including pregnancy and gender expression) identity, </w:t>
      </w:r>
      <w:proofErr w:type="spellStart"/>
      <w:r w:rsidR="00395270">
        <w:rPr>
          <w:rFonts w:ascii="Calibri" w:eastAsia="Times New Roman" w:hAnsi="Calibri" w:cs="Calibri"/>
          <w:i/>
          <w:iCs/>
          <w:color w:val="000000"/>
          <w:lang w:eastAsia="en-IN"/>
        </w:rPr>
        <w:t>color</w:t>
      </w:r>
      <w:proofErr w:type="spellEnd"/>
      <w:r w:rsidRPr="00ED6072">
        <w:rPr>
          <w:rFonts w:ascii="Calibri" w:eastAsia="Times New Roman" w:hAnsi="Calibri" w:cs="Calibri"/>
          <w:i/>
          <w:iCs/>
          <w:color w:val="000000"/>
          <w:lang w:eastAsia="en-IN"/>
        </w:rPr>
        <w:t>, marital status, veteran status, medical condition, or any ot</w:t>
      </w:r>
      <w:r w:rsidR="00395270">
        <w:rPr>
          <w:rFonts w:ascii="Calibri" w:eastAsia="Times New Roman" w:hAnsi="Calibri" w:cs="Calibri"/>
          <w:i/>
          <w:iCs/>
          <w:color w:val="000000"/>
          <w:lang w:eastAsia="en-IN"/>
        </w:rPr>
        <w:t xml:space="preserve">her classification protected by </w:t>
      </w:r>
      <w:r w:rsidRPr="00ED6072">
        <w:rPr>
          <w:rFonts w:ascii="Calibri" w:eastAsia="Times New Roman" w:hAnsi="Calibri" w:cs="Calibri"/>
          <w:i/>
          <w:iCs/>
          <w:color w:val="000000"/>
          <w:lang w:eastAsia="en-IN"/>
        </w:rPr>
        <w:t>laws in India.</w:t>
      </w:r>
    </w:p>
    <w:p w:rsidR="00ED6072" w:rsidRPr="00ED6072" w:rsidRDefault="00ED6072" w:rsidP="00ED6072">
      <w:pPr>
        <w:spacing w:after="0" w:line="240" w:lineRule="auto"/>
        <w:rPr>
          <w:rFonts w:ascii="Times New Roman" w:eastAsia="Times New Roman" w:hAnsi="Times New Roman" w:cs="Times New Roman"/>
          <w:sz w:val="24"/>
          <w:szCs w:val="24"/>
          <w:lang w:eastAsia="en-IN"/>
        </w:rPr>
      </w:pPr>
    </w:p>
    <w:p w:rsidR="00ED6072" w:rsidRPr="00ED6072" w:rsidRDefault="00ED6072" w:rsidP="00ED6072">
      <w:pPr>
        <w:spacing w:after="200" w:line="240" w:lineRule="auto"/>
        <w:ind w:left="-2" w:right="102" w:hanging="2"/>
        <w:rPr>
          <w:rFonts w:ascii="Times New Roman" w:eastAsia="Times New Roman" w:hAnsi="Times New Roman" w:cs="Times New Roman"/>
          <w:sz w:val="24"/>
          <w:szCs w:val="24"/>
          <w:lang w:eastAsia="en-IN"/>
        </w:rPr>
      </w:pPr>
      <w:r w:rsidRPr="00ED6072">
        <w:rPr>
          <w:rFonts w:ascii="Calibri" w:eastAsia="Times New Roman" w:hAnsi="Calibri" w:cs="Calibri"/>
          <w:i/>
          <w:iCs/>
          <w:color w:val="000000"/>
          <w:lang w:eastAsia="en-IN"/>
        </w:rPr>
        <w:t xml:space="preserve">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w:t>
      </w:r>
      <w:r w:rsidR="00395270">
        <w:rPr>
          <w:rFonts w:ascii="Calibri" w:eastAsia="Times New Roman" w:hAnsi="Calibri" w:cs="Calibri"/>
          <w:i/>
          <w:iCs/>
          <w:color w:val="000000"/>
          <w:lang w:eastAsia="en-IN"/>
        </w:rPr>
        <w:t>employees</w:t>
      </w:r>
      <w:r w:rsidRPr="00ED6072">
        <w:rPr>
          <w:rFonts w:ascii="Calibri" w:eastAsia="Times New Roman" w:hAnsi="Calibri" w:cs="Calibri"/>
          <w:i/>
          <w:iCs/>
          <w:color w:val="000000"/>
          <w:lang w:eastAsia="en-IN"/>
        </w:rPr>
        <w:t xml:space="preserve">, </w:t>
      </w:r>
      <w:r w:rsidR="00395270">
        <w:rPr>
          <w:rFonts w:ascii="Calibri" w:eastAsia="Times New Roman" w:hAnsi="Calibri" w:cs="Calibri"/>
          <w:i/>
          <w:iCs/>
          <w:color w:val="000000"/>
          <w:lang w:eastAsia="en-IN"/>
        </w:rPr>
        <w:t>consultants</w:t>
      </w:r>
      <w:r w:rsidRPr="00ED6072">
        <w:rPr>
          <w:rFonts w:ascii="Calibri" w:eastAsia="Times New Roman" w:hAnsi="Calibri" w:cs="Calibri"/>
          <w:i/>
          <w:iCs/>
          <w:color w:val="000000"/>
          <w:lang w:eastAsia="en-IN"/>
        </w:rPr>
        <w:t xml:space="preserve">, </w:t>
      </w:r>
      <w:r w:rsidR="00395270">
        <w:rPr>
          <w:rFonts w:ascii="Calibri" w:eastAsia="Times New Roman" w:hAnsi="Calibri" w:cs="Calibri"/>
          <w:i/>
          <w:iCs/>
          <w:color w:val="000000"/>
          <w:lang w:eastAsia="en-IN"/>
        </w:rPr>
        <w:t>contractors</w:t>
      </w:r>
      <w:r w:rsidRPr="00ED6072">
        <w:rPr>
          <w:rFonts w:ascii="Calibri" w:eastAsia="Times New Roman" w:hAnsi="Calibri" w:cs="Calibri"/>
          <w:i/>
          <w:iCs/>
          <w:color w:val="000000"/>
          <w:lang w:eastAsia="en-IN"/>
        </w:rPr>
        <w:t xml:space="preserve">, </w:t>
      </w:r>
      <w:r w:rsidR="00395270">
        <w:rPr>
          <w:rFonts w:ascii="Calibri" w:eastAsia="Times New Roman" w:hAnsi="Calibri" w:cs="Calibri"/>
          <w:i/>
          <w:iCs/>
          <w:color w:val="000000"/>
          <w:lang w:eastAsia="en-IN"/>
        </w:rPr>
        <w:t>suppliers</w:t>
      </w:r>
      <w:r w:rsidRPr="00ED6072">
        <w:rPr>
          <w:rFonts w:ascii="Calibri" w:eastAsia="Times New Roman" w:hAnsi="Calibri" w:cs="Calibri"/>
          <w:i/>
          <w:iCs/>
          <w:color w:val="000000"/>
          <w:lang w:eastAsia="en-IN"/>
        </w:rPr>
        <w:t xml:space="preserve">, </w:t>
      </w:r>
      <w:r w:rsidR="00395270">
        <w:rPr>
          <w:rFonts w:ascii="Calibri" w:eastAsia="Times New Roman" w:hAnsi="Calibri" w:cs="Calibri"/>
          <w:i/>
          <w:iCs/>
          <w:color w:val="000000"/>
          <w:lang w:eastAsia="en-IN"/>
        </w:rPr>
        <w:t>vendors</w:t>
      </w:r>
      <w:r w:rsidRPr="00ED6072">
        <w:rPr>
          <w:rFonts w:ascii="Calibri" w:eastAsia="Times New Roman" w:hAnsi="Calibri" w:cs="Calibri"/>
          <w:i/>
          <w:iCs/>
          <w:color w:val="000000"/>
          <w:lang w:eastAsia="en-IN"/>
        </w:rPr>
        <w:t xml:space="preserve">, or resource </w:t>
      </w:r>
      <w:r w:rsidR="00395270">
        <w:rPr>
          <w:rFonts w:ascii="Calibri" w:eastAsia="Times New Roman" w:hAnsi="Calibri" w:cs="Calibri"/>
          <w:i/>
          <w:iCs/>
          <w:color w:val="000000"/>
          <w:lang w:eastAsia="en-IN"/>
        </w:rPr>
        <w:t>persons</w:t>
      </w:r>
      <w:r w:rsidRPr="00ED6072">
        <w:rPr>
          <w:rFonts w:ascii="Calibri" w:eastAsia="Times New Roman" w:hAnsi="Calibri" w:cs="Calibri"/>
          <w:i/>
          <w:iCs/>
          <w:color w:val="000000"/>
          <w:lang w:eastAsia="en-IN"/>
        </w:rPr>
        <w:t xml:space="preserve"> </w:t>
      </w:r>
      <w:r w:rsidR="00395270">
        <w:rPr>
          <w:rFonts w:ascii="Calibri" w:eastAsia="Times New Roman" w:hAnsi="Calibri" w:cs="Calibri"/>
          <w:i/>
          <w:iCs/>
          <w:color w:val="000000"/>
          <w:lang w:eastAsia="en-IN"/>
        </w:rPr>
        <w:t>understand</w:t>
      </w:r>
      <w:r w:rsidRPr="00ED6072">
        <w:rPr>
          <w:rFonts w:ascii="Calibri" w:eastAsia="Times New Roman" w:hAnsi="Calibri" w:cs="Calibri"/>
          <w:i/>
          <w:iCs/>
          <w:color w:val="000000"/>
          <w:lang w:eastAsia="en-IN"/>
        </w:rPr>
        <w:t xml:space="preserve"> and </w:t>
      </w:r>
      <w:r w:rsidR="00395270">
        <w:rPr>
          <w:rFonts w:ascii="Calibri" w:eastAsia="Times New Roman" w:hAnsi="Calibri" w:cs="Calibri"/>
          <w:i/>
          <w:iCs/>
          <w:color w:val="000000"/>
          <w:lang w:eastAsia="en-IN"/>
        </w:rPr>
        <w:t>sign</w:t>
      </w:r>
      <w:r w:rsidRPr="00ED6072">
        <w:rPr>
          <w:rFonts w:ascii="Calibri" w:eastAsia="Times New Roman" w:hAnsi="Calibri" w:cs="Calibri"/>
          <w:i/>
          <w:iCs/>
          <w:color w:val="000000"/>
          <w:lang w:eastAsia="en-IN"/>
        </w:rPr>
        <w:t xml:space="preserve"> off on our Child Protection Policy, the Safeguarding Policy, and all accompanying policies of Udayan Care.</w:t>
      </w:r>
    </w:p>
    <w:p w:rsidR="00ED6072" w:rsidRPr="00ED6072" w:rsidRDefault="00ED6072" w:rsidP="00ED6072">
      <w:pPr>
        <w:spacing w:after="200" w:line="240" w:lineRule="auto"/>
        <w:ind w:left="-2"/>
        <w:jc w:val="both"/>
        <w:rPr>
          <w:rFonts w:ascii="Times New Roman" w:eastAsia="Times New Roman" w:hAnsi="Times New Roman" w:cs="Times New Roman"/>
          <w:sz w:val="24"/>
          <w:szCs w:val="24"/>
          <w:lang w:eastAsia="en-IN"/>
        </w:rPr>
      </w:pPr>
      <w:r w:rsidRPr="00ED6072">
        <w:rPr>
          <w:rFonts w:ascii="Calibri" w:eastAsia="Times New Roman" w:hAnsi="Calibri" w:cs="Calibri"/>
          <w:b/>
          <w:bCs/>
          <w:color w:val="000000"/>
          <w:lang w:eastAsia="en-IN"/>
        </w:rPr>
        <w:t xml:space="preserve">How to Apply: </w:t>
      </w:r>
      <w:r w:rsidRPr="00ED6072">
        <w:rPr>
          <w:rFonts w:ascii="Calibri" w:eastAsia="Times New Roman" w:hAnsi="Calibri" w:cs="Calibri"/>
          <w:color w:val="000000"/>
          <w:lang w:eastAsia="en-IN"/>
        </w:rPr>
        <w:t xml:space="preserve">Please download and fill </w:t>
      </w:r>
      <w:r w:rsidR="00395270">
        <w:rPr>
          <w:rFonts w:ascii="Calibri" w:eastAsia="Times New Roman" w:hAnsi="Calibri" w:cs="Calibri"/>
          <w:color w:val="000000"/>
          <w:lang w:eastAsia="en-IN"/>
        </w:rPr>
        <w:t>out the Application form and send it to</w:t>
      </w:r>
      <w:r w:rsidRPr="00ED6072">
        <w:rPr>
          <w:rFonts w:ascii="Calibri" w:eastAsia="Times New Roman" w:hAnsi="Calibri" w:cs="Calibri"/>
          <w:color w:val="000000"/>
          <w:lang w:eastAsia="en-IN"/>
        </w:rPr>
        <w:t xml:space="preserve"> </w:t>
      </w:r>
      <w:hyperlink r:id="rId5" w:history="1">
        <w:r w:rsidRPr="00ED6072">
          <w:rPr>
            <w:rFonts w:ascii="Calibri" w:eastAsia="Times New Roman" w:hAnsi="Calibri" w:cs="Calibri"/>
            <w:color w:val="0000FF"/>
            <w:u w:val="single"/>
            <w:lang w:eastAsia="en-IN"/>
          </w:rPr>
          <w:t>recruitment@udayancare.org</w:t>
        </w:r>
      </w:hyperlink>
      <w:r w:rsidR="00395270">
        <w:rPr>
          <w:rFonts w:ascii="Calibri" w:eastAsia="Times New Roman" w:hAnsi="Calibri" w:cs="Calibri"/>
          <w:color w:val="000000"/>
          <w:lang w:eastAsia="en-IN"/>
        </w:rPr>
        <w:t xml:space="preserve"> along with your updated CV</w:t>
      </w:r>
      <w:r w:rsidRPr="00ED6072">
        <w:rPr>
          <w:rFonts w:ascii="Calibri" w:eastAsia="Times New Roman" w:hAnsi="Calibri" w:cs="Calibri"/>
          <w:color w:val="000000"/>
          <w:lang w:eastAsia="en-IN"/>
        </w:rPr>
        <w:t xml:space="preserve">. Contact Person: </w:t>
      </w:r>
      <w:proofErr w:type="spellStart"/>
      <w:r w:rsidRPr="00ED6072">
        <w:rPr>
          <w:rFonts w:ascii="Calibri" w:eastAsia="Times New Roman" w:hAnsi="Calibri" w:cs="Calibri"/>
          <w:color w:val="000000"/>
          <w:lang w:eastAsia="en-IN"/>
        </w:rPr>
        <w:t>Pragati</w:t>
      </w:r>
      <w:proofErr w:type="spellEnd"/>
      <w:r w:rsidRPr="00ED6072">
        <w:rPr>
          <w:rFonts w:ascii="Calibri" w:eastAsia="Times New Roman" w:hAnsi="Calibri" w:cs="Calibri"/>
          <w:color w:val="000000"/>
          <w:lang w:eastAsia="en-IN"/>
        </w:rPr>
        <w:t xml:space="preserve"> </w:t>
      </w:r>
      <w:proofErr w:type="spellStart"/>
      <w:r w:rsidRPr="00ED6072">
        <w:rPr>
          <w:rFonts w:ascii="Calibri" w:eastAsia="Times New Roman" w:hAnsi="Calibri" w:cs="Calibri"/>
          <w:color w:val="000000"/>
          <w:lang w:eastAsia="en-IN"/>
        </w:rPr>
        <w:t>Kar</w:t>
      </w:r>
      <w:proofErr w:type="spellEnd"/>
      <w:r w:rsidRPr="00ED6072">
        <w:rPr>
          <w:rFonts w:ascii="Calibri" w:eastAsia="Times New Roman" w:hAnsi="Calibri" w:cs="Calibri"/>
          <w:color w:val="000000"/>
          <w:lang w:eastAsia="en-IN"/>
        </w:rPr>
        <w:t>  (HR Coordinator)</w:t>
      </w:r>
    </w:p>
    <w:p w:rsidR="00ED6072" w:rsidRPr="00ED6072" w:rsidRDefault="00ED6072" w:rsidP="00ED6072">
      <w:pPr>
        <w:spacing w:after="0" w:line="240" w:lineRule="auto"/>
        <w:ind w:hanging="2"/>
        <w:rPr>
          <w:rFonts w:ascii="Times New Roman" w:eastAsia="Times New Roman" w:hAnsi="Times New Roman" w:cs="Times New Roman"/>
          <w:sz w:val="24"/>
          <w:szCs w:val="24"/>
          <w:lang w:eastAsia="en-IN"/>
        </w:rPr>
      </w:pPr>
      <w:r w:rsidRPr="00ED6072">
        <w:rPr>
          <w:rFonts w:ascii="Tahoma" w:eastAsia="Times New Roman" w:hAnsi="Tahoma" w:cs="Tahoma"/>
          <w:b/>
          <w:bCs/>
          <w:color w:val="000000"/>
          <w:sz w:val="16"/>
          <w:szCs w:val="16"/>
          <w:lang w:eastAsia="en-IN"/>
        </w:rPr>
        <w:t>Clause:</w:t>
      </w:r>
    </w:p>
    <w:p w:rsidR="00ED6072" w:rsidRPr="00ED6072" w:rsidRDefault="00ED6072" w:rsidP="00ED6072">
      <w:pPr>
        <w:spacing w:after="0" w:line="240" w:lineRule="auto"/>
        <w:ind w:hanging="2"/>
        <w:rPr>
          <w:rFonts w:ascii="Times New Roman" w:eastAsia="Times New Roman" w:hAnsi="Times New Roman" w:cs="Times New Roman"/>
          <w:sz w:val="24"/>
          <w:szCs w:val="24"/>
          <w:lang w:eastAsia="en-IN"/>
        </w:rPr>
      </w:pPr>
      <w:r w:rsidRPr="00ED6072">
        <w:rPr>
          <w:rFonts w:ascii="Tahoma" w:eastAsia="Times New Roman" w:hAnsi="Tahoma" w:cs="Tahoma"/>
          <w:b/>
          <w:bCs/>
          <w:color w:val="000000"/>
          <w:sz w:val="16"/>
          <w:szCs w:val="16"/>
          <w:lang w:eastAsia="en-IN"/>
        </w:rPr>
        <w:t>Child Protection and Safeguarding Policy:</w:t>
      </w:r>
    </w:p>
    <w:p w:rsidR="00ED6072" w:rsidRPr="00ED6072" w:rsidRDefault="00ED6072" w:rsidP="00ED6072">
      <w:pPr>
        <w:spacing w:after="0" w:line="240" w:lineRule="auto"/>
        <w:ind w:hanging="2"/>
        <w:rPr>
          <w:rFonts w:ascii="Times New Roman" w:eastAsia="Times New Roman" w:hAnsi="Times New Roman" w:cs="Times New Roman"/>
          <w:sz w:val="24"/>
          <w:szCs w:val="24"/>
          <w:lang w:eastAsia="en-IN"/>
        </w:rPr>
      </w:pPr>
      <w:r w:rsidRPr="00ED6072">
        <w:rPr>
          <w:rFonts w:ascii="Tahoma" w:eastAsia="Times New Roman" w:hAnsi="Tahoma" w:cs="Tahoma"/>
          <w:color w:val="000000"/>
          <w:sz w:val="16"/>
          <w:szCs w:val="16"/>
          <w:lang w:eastAsia="en-IN"/>
        </w:rPr>
        <w:t>Any employee, consultant, contractor, supplier, vendor, or resource person, shall read, be aware</w:t>
      </w:r>
      <w:r w:rsidR="00395270">
        <w:rPr>
          <w:rFonts w:ascii="Tahoma" w:eastAsia="Times New Roman" w:hAnsi="Tahoma" w:cs="Tahoma"/>
          <w:color w:val="000000"/>
          <w:sz w:val="16"/>
          <w:szCs w:val="16"/>
          <w:lang w:eastAsia="en-IN"/>
        </w:rPr>
        <w:t xml:space="preserve"> of,</w:t>
      </w:r>
      <w:r w:rsidRPr="00ED6072">
        <w:rPr>
          <w:rFonts w:ascii="Tahoma" w:eastAsia="Times New Roman" w:hAnsi="Tahoma" w:cs="Tahoma"/>
          <w:color w:val="000000"/>
          <w:sz w:val="16"/>
          <w:szCs w:val="16"/>
          <w:lang w:eastAsia="en-IN"/>
        </w:rPr>
        <w:t xml:space="preserve"> and sign to comply strictly with the Child Protection Policy, the Safeguarding Policy, and all accompanying policies of Udayan Care. Udayan Care gives the highest priority to its commitment to creating awareness </w:t>
      </w:r>
      <w:r w:rsidR="00395270">
        <w:rPr>
          <w:rFonts w:ascii="Tahoma" w:eastAsia="Times New Roman" w:hAnsi="Tahoma" w:cs="Tahoma"/>
          <w:color w:val="000000"/>
          <w:sz w:val="16"/>
          <w:szCs w:val="16"/>
          <w:lang w:eastAsia="en-IN"/>
        </w:rPr>
        <w:t xml:space="preserve">and </w:t>
      </w:r>
      <w:r w:rsidRPr="00ED6072">
        <w:rPr>
          <w:rFonts w:ascii="Tahoma" w:eastAsia="Times New Roman" w:hAnsi="Tahoma" w:cs="Tahoma"/>
          <w:color w:val="000000"/>
          <w:sz w:val="16"/>
          <w:szCs w:val="16"/>
          <w:lang w:eastAsia="en-IN"/>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0F4196" w:rsidRDefault="000F4196"/>
    <w:sectPr w:rsidR="000F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0E83"/>
    <w:multiLevelType w:val="multilevel"/>
    <w:tmpl w:val="C572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618CA"/>
    <w:multiLevelType w:val="multilevel"/>
    <w:tmpl w:val="46A4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52718"/>
    <w:multiLevelType w:val="multilevel"/>
    <w:tmpl w:val="E0E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2"/>
    <w:rsid w:val="000F4196"/>
    <w:rsid w:val="00395270"/>
    <w:rsid w:val="006A7B78"/>
    <w:rsid w:val="00AB2B0D"/>
    <w:rsid w:val="00D54C2E"/>
    <w:rsid w:val="00ED60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0BB63"/>
  <w15:chartTrackingRefBased/>
  <w15:docId w15:val="{357B2FA4-3CC8-4C82-9629-A55D78F6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0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ED6072"/>
  </w:style>
  <w:style w:type="character" w:styleId="Hyperlink">
    <w:name w:val="Hyperlink"/>
    <w:basedOn w:val="DefaultParagraphFont"/>
    <w:uiPriority w:val="99"/>
    <w:semiHidden/>
    <w:unhideWhenUsed/>
    <w:rsid w:val="00ED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cp:revision>
  <dcterms:created xsi:type="dcterms:W3CDTF">2024-04-26T04:58:00Z</dcterms:created>
  <dcterms:modified xsi:type="dcterms:W3CDTF">2024-04-26T07:23:00Z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ae1fd21c-6c76-4b67-8a8d-ca6a7de8313e</vt:lpwstr>
  </property>
</Properties>
</file>