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FC" w:rsidRPr="00635BFC" w:rsidRDefault="00635BFC" w:rsidP="0063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n-IN"/>
        </w:rPr>
        <w:t>IT Trainer (Excel) – UCIT Program</w:t>
      </w:r>
    </w:p>
    <w:p w:rsidR="00635BFC" w:rsidRPr="00635BFC" w:rsidRDefault="00635BFC" w:rsidP="0063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n-IN"/>
        </w:rPr>
        <w:t xml:space="preserve">Location: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n-IN"/>
        </w:rPr>
        <w:t>Secunde</w:t>
      </w:r>
      <w:r w:rsidRPr="00635BF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n-IN"/>
        </w:rPr>
        <w:t>rabad</w:t>
      </w:r>
      <w:proofErr w:type="spellEnd"/>
      <w:r w:rsidRPr="00635BF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n-IN"/>
        </w:rPr>
        <w:t>, Hyderabad</w:t>
      </w:r>
    </w:p>
    <w:p w:rsidR="00635BFC" w:rsidRPr="00635BFC" w:rsidRDefault="00635BFC" w:rsidP="0063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n-IN"/>
        </w:rPr>
        <w:t>Reports to: Assistant Director</w:t>
      </w:r>
    </w:p>
    <w:p w:rsidR="00635BFC" w:rsidRPr="00635BFC" w:rsidRDefault="00635BFC" w:rsidP="0063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35BFC" w:rsidRPr="00635BFC" w:rsidRDefault="00635BFC" w:rsidP="00635BFC">
      <w:pPr>
        <w:spacing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>About Udayan Care</w:t>
      </w:r>
    </w:p>
    <w:p w:rsidR="00635BFC" w:rsidRPr="00635BFC" w:rsidRDefault="00635BFC" w:rsidP="0063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Udayan Care, an ISO 9000-certified organization, has been working for the quality</w:t>
      </w:r>
      <w:r>
        <w:rPr>
          <w:rFonts w:ascii="Georgia" w:eastAsia="Times New Roman" w:hAnsi="Georgia" w:cs="Times New Roman"/>
          <w:color w:val="000000"/>
          <w:lang w:eastAsia="en-IN"/>
        </w:rPr>
        <w:t xml:space="preserve"> care of disadvantaged children,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women, and youth for over 29 years, with the </w:t>
      </w:r>
      <w:proofErr w:type="spellStart"/>
      <w:r>
        <w:rPr>
          <w:rFonts w:ascii="Georgia" w:eastAsia="Times New Roman" w:hAnsi="Georgia" w:cs="Times New Roman"/>
          <w:color w:val="000000"/>
          <w:lang w:eastAsia="en-IN"/>
        </w:rPr>
        <w:t>endeavor</w:t>
      </w:r>
      <w:proofErr w:type="spellEnd"/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of making young lives shine. The mission of “A nurturing home for every orphaned child; an opportunity for higher e</w:t>
      </w:r>
      <w:r>
        <w:rPr>
          <w:rFonts w:ascii="Georgia" w:eastAsia="Times New Roman" w:hAnsi="Georgia" w:cs="Times New Roman"/>
          <w:color w:val="000000"/>
          <w:lang w:eastAsia="en-IN"/>
        </w:rPr>
        <w:t xml:space="preserve">ducation for every girl and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every adult; the dignity of self-reliance and the desire to give back to society” dr</w:t>
      </w:r>
      <w:r>
        <w:rPr>
          <w:rFonts w:ascii="Georgia" w:eastAsia="Times New Roman" w:hAnsi="Georgia" w:cs="Times New Roman"/>
          <w:color w:val="000000"/>
          <w:lang w:eastAsia="en-IN"/>
        </w:rPr>
        <w:t xml:space="preserve">ives its employees to action.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UC advocates and influences policy change in the alternative care space, by researching and creating evide</w:t>
      </w:r>
      <w:r>
        <w:rPr>
          <w:rFonts w:ascii="Georgia" w:eastAsia="Times New Roman" w:hAnsi="Georgia" w:cs="Times New Roman"/>
          <w:color w:val="000000"/>
          <w:lang w:eastAsia="en-IN"/>
        </w:rPr>
        <w:t>nce, training functionaries,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</w:t>
      </w:r>
      <w:r>
        <w:rPr>
          <w:rFonts w:ascii="Georgia" w:eastAsia="Times New Roman" w:hAnsi="Georgia" w:cs="Times New Roman"/>
          <w:color w:val="000000"/>
          <w:lang w:eastAsia="en-IN"/>
        </w:rPr>
        <w:t xml:space="preserve">and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developing policy briefs, and research papers. </w:t>
      </w:r>
    </w:p>
    <w:p w:rsidR="00635BFC" w:rsidRPr="00635BFC" w:rsidRDefault="00635BFC" w:rsidP="0063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35BFC" w:rsidRDefault="00635BFC" w:rsidP="00635BFC">
      <w:pPr>
        <w:spacing w:line="240" w:lineRule="auto"/>
        <w:ind w:left="-2" w:hanging="2"/>
        <w:rPr>
          <w:rFonts w:ascii="Georgia" w:eastAsia="Times New Roman" w:hAnsi="Georgia" w:cs="Times New Roman"/>
          <w:color w:val="000000"/>
          <w:lang w:eastAsia="en-IN"/>
        </w:rPr>
      </w:pPr>
      <w:r>
        <w:rPr>
          <w:rFonts w:ascii="Georgia" w:eastAsia="Times New Roman" w:hAnsi="Georgia" w:cs="Times New Roman"/>
          <w:color w:val="000000"/>
          <w:lang w:eastAsia="en-IN"/>
        </w:rPr>
        <w:t xml:space="preserve">UC has been accredited by </w:t>
      </w:r>
      <w:proofErr w:type="spellStart"/>
      <w:r>
        <w:rPr>
          <w:rFonts w:ascii="Georgia" w:eastAsia="Times New Roman" w:hAnsi="Georgia" w:cs="Times New Roman"/>
          <w:color w:val="000000"/>
          <w:lang w:eastAsia="en-IN"/>
        </w:rPr>
        <w:t>Give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India</w:t>
      </w:r>
      <w:proofErr w:type="spellEnd"/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and Credibility Alliance, for its transparent and credible performance. It also has its presence on </w:t>
      </w:r>
      <w:proofErr w:type="spellStart"/>
      <w:r w:rsidRPr="00635BFC">
        <w:rPr>
          <w:rFonts w:ascii="Georgia" w:eastAsia="Times New Roman" w:hAnsi="Georgia" w:cs="Times New Roman"/>
          <w:color w:val="000000"/>
          <w:lang w:eastAsia="en-IN"/>
        </w:rPr>
        <w:t>Niti</w:t>
      </w:r>
      <w:proofErr w:type="spellEnd"/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</w:t>
      </w:r>
      <w:proofErr w:type="spellStart"/>
      <w:r w:rsidRPr="00635BFC">
        <w:rPr>
          <w:rFonts w:ascii="Georgia" w:eastAsia="Times New Roman" w:hAnsi="Georgia" w:cs="Times New Roman"/>
          <w:color w:val="000000"/>
          <w:lang w:eastAsia="en-IN"/>
        </w:rPr>
        <w:t>Aayog’s</w:t>
      </w:r>
      <w:proofErr w:type="spellEnd"/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</w:t>
      </w:r>
      <w:proofErr w:type="spellStart"/>
      <w:r w:rsidRPr="00635BFC">
        <w:rPr>
          <w:rFonts w:ascii="Georgia" w:eastAsia="Times New Roman" w:hAnsi="Georgia" w:cs="Times New Roman"/>
          <w:color w:val="000000"/>
          <w:lang w:eastAsia="en-IN"/>
        </w:rPr>
        <w:t>Darpan</w:t>
      </w:r>
      <w:proofErr w:type="spellEnd"/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. It has been a recipient of the prestigious National Award for Child Welfare by the President of India in 2014. For more details, please visit </w:t>
      </w:r>
      <w:hyperlink r:id="rId5" w:history="1">
        <w:r w:rsidRPr="00635BFC">
          <w:rPr>
            <w:rFonts w:ascii="Georgia" w:eastAsia="Times New Roman" w:hAnsi="Georgia" w:cs="Times New Roman"/>
            <w:color w:val="0563C1"/>
            <w:u w:val="single"/>
            <w:lang w:eastAsia="en-IN"/>
          </w:rPr>
          <w:t>www.udayancare.org</w:t>
        </w:r>
      </w:hyperlink>
      <w:r w:rsidRPr="00635BFC">
        <w:rPr>
          <w:rFonts w:ascii="Georgia" w:eastAsia="Times New Roman" w:hAnsi="Georgia" w:cs="Times New Roman"/>
          <w:color w:val="000000"/>
          <w:lang w:eastAsia="en-IN"/>
        </w:rPr>
        <w:t>.</w:t>
      </w:r>
    </w:p>
    <w:p w:rsidR="00635BFC" w:rsidRPr="00635BFC" w:rsidRDefault="00635BFC" w:rsidP="00635BFC">
      <w:pPr>
        <w:spacing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35BFC" w:rsidRPr="00635BFC" w:rsidRDefault="00635BFC" w:rsidP="00635BFC">
      <w:pPr>
        <w:spacing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>Purpose of the Role</w:t>
      </w:r>
    </w:p>
    <w:p w:rsidR="00635BFC" w:rsidRDefault="00635BFC" w:rsidP="00635BFC">
      <w:pPr>
        <w:spacing w:line="240" w:lineRule="auto"/>
        <w:ind w:left="-2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The role of IT Trainer is critical to the success of Udayan Care’s initiatives. This is an opportunity for a highly motivated individual to play an important role in IT education with enormous potential impact. The IT Trainer will report to the Head of the UCIT </w:t>
      </w:r>
      <w:r w:rsidR="00217DD6">
        <w:rPr>
          <w:rFonts w:ascii="Georgia" w:eastAsia="Times New Roman" w:hAnsi="Georgia" w:cs="Times New Roman"/>
          <w:color w:val="000000"/>
          <w:lang w:eastAsia="en-IN"/>
        </w:rPr>
        <w:t xml:space="preserve">Program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on a regular basis providing updates on the progress of the various activities. Any challenges or problems </w:t>
      </w:r>
      <w:r w:rsidR="00217DD6">
        <w:rPr>
          <w:rFonts w:ascii="Georgia" w:eastAsia="Times New Roman" w:hAnsi="Georgia" w:cs="Times New Roman"/>
          <w:color w:val="000000"/>
          <w:lang w:eastAsia="en-IN"/>
        </w:rPr>
        <w:t>about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</w:t>
      </w:r>
      <w:r w:rsidR="00217DD6">
        <w:rPr>
          <w:rFonts w:ascii="Georgia" w:eastAsia="Times New Roman" w:hAnsi="Georgia" w:cs="Times New Roman"/>
          <w:color w:val="000000"/>
          <w:lang w:eastAsia="en-IN"/>
        </w:rPr>
        <w:t xml:space="preserve">the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completion of the various activities will be highlighted at the earliest opportunity.</w:t>
      </w:r>
      <w:r w:rsidR="00217DD6">
        <w:rPr>
          <w:rFonts w:ascii="Georgia" w:eastAsia="Times New Roman" w:hAnsi="Georgia" w:cs="Times New Roman"/>
          <w:color w:val="000000"/>
          <w:lang w:eastAsia="en-IN"/>
        </w:rPr>
        <w:t xml:space="preserve"> </w:t>
      </w:r>
    </w:p>
    <w:p w:rsidR="00806610" w:rsidRPr="00635BFC" w:rsidRDefault="00806610" w:rsidP="00635BFC">
      <w:pPr>
        <w:spacing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35BFC" w:rsidRPr="00635BFC" w:rsidRDefault="00635BFC" w:rsidP="00635BFC">
      <w:pPr>
        <w:spacing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>Key Responsibilities</w:t>
      </w:r>
    </w:p>
    <w:p w:rsidR="00635BFC" w:rsidRPr="00635BFC" w:rsidRDefault="00635BFC" w:rsidP="00635BFC">
      <w:pPr>
        <w:numPr>
          <w:ilvl w:val="0"/>
          <w:numId w:val="1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Plan, organize, and administer the prescribed curriculum with </w:t>
      </w:r>
      <w:r w:rsidR="00217DD6">
        <w:rPr>
          <w:rFonts w:ascii="Georgia" w:eastAsia="Times New Roman" w:hAnsi="Georgia" w:cs="Times New Roman"/>
          <w:color w:val="000000"/>
          <w:lang w:eastAsia="en-IN"/>
        </w:rPr>
        <w:t>the support of the IT Program coordinator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.</w:t>
      </w:r>
    </w:p>
    <w:p w:rsidR="00635BFC" w:rsidRPr="00635BFC" w:rsidRDefault="00635BFC" w:rsidP="00635BFC">
      <w:pPr>
        <w:numPr>
          <w:ilvl w:val="0"/>
          <w:numId w:val="1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Develop and issue educational content including notes, tests, and activities that facilitate students; acquisition of basic and advanced computer skills.</w:t>
      </w:r>
    </w:p>
    <w:p w:rsidR="00635BFC" w:rsidRPr="00635BFC" w:rsidRDefault="00635BFC" w:rsidP="00635BFC">
      <w:pPr>
        <w:numPr>
          <w:ilvl w:val="0"/>
          <w:numId w:val="1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Facilitate day-to-day classes to assist students in gaining </w:t>
      </w:r>
      <w:r w:rsidR="00217DD6">
        <w:rPr>
          <w:rFonts w:ascii="Georgia" w:eastAsia="Times New Roman" w:hAnsi="Georgia" w:cs="Times New Roman"/>
          <w:color w:val="000000"/>
          <w:lang w:eastAsia="en-IN"/>
        </w:rPr>
        <w:t xml:space="preserve">the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technical knowledge needed to secure employment.</w:t>
      </w:r>
    </w:p>
    <w:p w:rsidR="00635BFC" w:rsidRPr="00635BFC" w:rsidRDefault="00635BFC" w:rsidP="00635BFC">
      <w:pPr>
        <w:numPr>
          <w:ilvl w:val="0"/>
          <w:numId w:val="1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Invigilate and assess assignments, quizzes, and examinations and distribute periodic progress reports of the students.</w:t>
      </w:r>
    </w:p>
    <w:p w:rsidR="00635BFC" w:rsidRPr="00635BFC" w:rsidRDefault="006D53CC" w:rsidP="00635BFC">
      <w:pPr>
        <w:numPr>
          <w:ilvl w:val="0"/>
          <w:numId w:val="1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>
        <w:rPr>
          <w:rFonts w:ascii="Georgia" w:eastAsia="Times New Roman" w:hAnsi="Georgia" w:cs="Times New Roman"/>
          <w:color w:val="000000"/>
          <w:lang w:eastAsia="en-IN"/>
        </w:rPr>
        <w:t>Supervise the J</w:t>
      </w:r>
      <w:r w:rsidR="00635BFC" w:rsidRPr="00635BFC">
        <w:rPr>
          <w:rFonts w:ascii="Georgia" w:eastAsia="Times New Roman" w:hAnsi="Georgia" w:cs="Times New Roman"/>
          <w:color w:val="000000"/>
          <w:lang w:eastAsia="en-IN"/>
        </w:rPr>
        <w:t>uni</w:t>
      </w:r>
      <w:r>
        <w:rPr>
          <w:rFonts w:ascii="Georgia" w:eastAsia="Times New Roman" w:hAnsi="Georgia" w:cs="Times New Roman"/>
          <w:color w:val="000000"/>
          <w:lang w:eastAsia="en-IN"/>
        </w:rPr>
        <w:t>or T</w:t>
      </w:r>
      <w:r w:rsidR="00635BFC" w:rsidRPr="00635BFC">
        <w:rPr>
          <w:rFonts w:ascii="Georgia" w:eastAsia="Times New Roman" w:hAnsi="Georgia" w:cs="Times New Roman"/>
          <w:color w:val="000000"/>
          <w:lang w:eastAsia="en-IN"/>
        </w:rPr>
        <w:t>rainer.</w:t>
      </w:r>
    </w:p>
    <w:p w:rsidR="00635BFC" w:rsidRPr="00635BFC" w:rsidRDefault="00635BFC" w:rsidP="00635BFC">
      <w:pPr>
        <w:numPr>
          <w:ilvl w:val="0"/>
          <w:numId w:val="1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Data entry for monitoring &amp;amp; evaluation and Data compilation.</w:t>
      </w:r>
    </w:p>
    <w:p w:rsidR="00635BFC" w:rsidRPr="00635BFC" w:rsidRDefault="00635BFC" w:rsidP="00635BFC">
      <w:pPr>
        <w:numPr>
          <w:ilvl w:val="0"/>
          <w:numId w:val="1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Develop presentations for schools and other publicity and campaign work, community surveys, etc.</w:t>
      </w:r>
    </w:p>
    <w:p w:rsidR="00635BFC" w:rsidRPr="00635BFC" w:rsidRDefault="00635BFC" w:rsidP="00635BFC">
      <w:pPr>
        <w:numPr>
          <w:ilvl w:val="0"/>
          <w:numId w:val="1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Download important software updates and maintain hardware.</w:t>
      </w:r>
    </w:p>
    <w:p w:rsidR="00635BFC" w:rsidRPr="00635BFC" w:rsidRDefault="00635BFC" w:rsidP="00635BFC">
      <w:pPr>
        <w:numPr>
          <w:ilvl w:val="0"/>
          <w:numId w:val="1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Publicize </w:t>
      </w:r>
      <w:r w:rsidR="00217DD6">
        <w:rPr>
          <w:rFonts w:ascii="Georgia" w:eastAsia="Times New Roman" w:hAnsi="Georgia" w:cs="Times New Roman"/>
          <w:color w:val="000000"/>
          <w:lang w:eastAsia="en-IN"/>
        </w:rPr>
        <w:t>programs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to target potential communities 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>to attract a large pool of enrolments at the cent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r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>e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s.</w:t>
      </w:r>
    </w:p>
    <w:p w:rsidR="00635BFC" w:rsidRPr="00635BFC" w:rsidRDefault="00635BFC" w:rsidP="00635BFC">
      <w:pPr>
        <w:numPr>
          <w:ilvl w:val="0"/>
          <w:numId w:val="1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lastRenderedPageBreak/>
        <w:t xml:space="preserve">Plan and implement educational activities, co-curricular activities, large and small group workshops, social service activities, annual day 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>celebrations,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and events at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 xml:space="preserve"> the centres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.</w:t>
      </w:r>
    </w:p>
    <w:p w:rsidR="00635BFC" w:rsidRDefault="00635BFC" w:rsidP="00635BFC">
      <w:pPr>
        <w:numPr>
          <w:ilvl w:val="0"/>
          <w:numId w:val="1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Prepare and submit written weekly repo</w:t>
      </w:r>
      <w:r w:rsidR="00217DD6">
        <w:rPr>
          <w:rFonts w:ascii="Georgia" w:eastAsia="Times New Roman" w:hAnsi="Georgia" w:cs="Times New Roman"/>
          <w:color w:val="000000"/>
          <w:lang w:eastAsia="en-IN"/>
        </w:rPr>
        <w:t>rts to the Head of the Program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.</w:t>
      </w:r>
    </w:p>
    <w:p w:rsidR="00806610" w:rsidRPr="00635BFC" w:rsidRDefault="00806610" w:rsidP="00806610">
      <w:p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</w:p>
    <w:p w:rsidR="00635BFC" w:rsidRPr="00635BFC" w:rsidRDefault="00635BFC" w:rsidP="0063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>Experience &amp; Qualification</w:t>
      </w:r>
    </w:p>
    <w:p w:rsidR="00635BFC" w:rsidRPr="00635BFC" w:rsidRDefault="00635BFC" w:rsidP="00635BFC">
      <w:pPr>
        <w:numPr>
          <w:ilvl w:val="0"/>
          <w:numId w:val="2"/>
        </w:numPr>
        <w:spacing w:line="240" w:lineRule="auto"/>
        <w:ind w:left="718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6 to 24 months of work experience in the relevant field. Preferably in the NGO Sector.</w:t>
      </w:r>
    </w:p>
    <w:p w:rsidR="00635BFC" w:rsidRPr="00635BFC" w:rsidRDefault="00635BFC" w:rsidP="00635BFC">
      <w:pPr>
        <w:numPr>
          <w:ilvl w:val="0"/>
          <w:numId w:val="2"/>
        </w:numPr>
        <w:spacing w:line="240" w:lineRule="auto"/>
        <w:ind w:left="718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Prior Experience in leading an NGO in </w:t>
      </w:r>
      <w:r w:rsidR="00217DD6">
        <w:rPr>
          <w:rFonts w:ascii="Georgia" w:eastAsia="Times New Roman" w:hAnsi="Georgia" w:cs="Times New Roman"/>
          <w:color w:val="000000"/>
          <w:lang w:eastAsia="en-IN"/>
        </w:rPr>
        <w:t>program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implementation or teaching will be preferred.</w:t>
      </w:r>
    </w:p>
    <w:p w:rsidR="00635BFC" w:rsidRPr="00635BFC" w:rsidRDefault="00635BFC" w:rsidP="00635BFC">
      <w:pPr>
        <w:numPr>
          <w:ilvl w:val="0"/>
          <w:numId w:val="2"/>
        </w:numPr>
        <w:spacing w:line="240" w:lineRule="auto"/>
        <w:ind w:left="718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Graduate or postgraduate preferably in Computers (BCA/MCA)</w:t>
      </w:r>
    </w:p>
    <w:p w:rsidR="00635BFC" w:rsidRPr="00635BFC" w:rsidRDefault="00635BFC" w:rsidP="0063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35BFC" w:rsidRPr="00635BFC" w:rsidRDefault="00635BFC" w:rsidP="0063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>Skills and knowledge</w:t>
      </w:r>
    </w:p>
    <w:p w:rsidR="00635BFC" w:rsidRPr="00635BFC" w:rsidRDefault="00635BFC" w:rsidP="00635BFC">
      <w:pPr>
        <w:numPr>
          <w:ilvl w:val="0"/>
          <w:numId w:val="3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Strong analytical and problem-solving skills</w:t>
      </w:r>
    </w:p>
    <w:p w:rsidR="00635BFC" w:rsidRPr="00635BFC" w:rsidRDefault="00635BFC" w:rsidP="00635BFC">
      <w:pPr>
        <w:numPr>
          <w:ilvl w:val="0"/>
          <w:numId w:val="3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Proficient in computer </w:t>
      </w:r>
      <w:r w:rsidR="00E55149">
        <w:rPr>
          <w:rFonts w:ascii="Georgia" w:eastAsia="Times New Roman" w:hAnsi="Georgia" w:cs="Times New Roman"/>
          <w:color w:val="000000"/>
          <w:lang w:eastAsia="en-IN"/>
        </w:rPr>
        <w:t>software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l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>ike Excel, O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ffice, 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 xml:space="preserve">and </w:t>
      </w:r>
      <w:r w:rsidR="00806610">
        <w:rPr>
          <w:rFonts w:ascii="Georgia" w:eastAsia="Times New Roman" w:hAnsi="Georgia" w:cs="Times New Roman"/>
          <w:color w:val="000000"/>
          <w:lang w:eastAsia="en-IN"/>
        </w:rPr>
        <w:t>PowerPoint</w:t>
      </w:r>
    </w:p>
    <w:p w:rsidR="00635BFC" w:rsidRPr="00635BFC" w:rsidRDefault="00635BFC" w:rsidP="00635BFC">
      <w:pPr>
        <w:numPr>
          <w:ilvl w:val="0"/>
          <w:numId w:val="3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Excellent written and verbal 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>communication</w:t>
      </w:r>
      <w:r w:rsidR="00806610">
        <w:rPr>
          <w:rFonts w:ascii="Georgia" w:eastAsia="Times New Roman" w:hAnsi="Georgia" w:cs="Times New Roman"/>
          <w:color w:val="000000"/>
          <w:lang w:eastAsia="en-IN"/>
        </w:rPr>
        <w:t xml:space="preserve"> skills</w:t>
      </w:r>
    </w:p>
    <w:p w:rsidR="00635BFC" w:rsidRPr="00635BFC" w:rsidRDefault="00635BFC" w:rsidP="00635BFC">
      <w:pPr>
        <w:numPr>
          <w:ilvl w:val="0"/>
          <w:numId w:val="3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Strong interpe</w:t>
      </w:r>
      <w:r w:rsidR="00806610">
        <w:rPr>
          <w:rFonts w:ascii="Georgia" w:eastAsia="Times New Roman" w:hAnsi="Georgia" w:cs="Times New Roman"/>
          <w:color w:val="000000"/>
          <w:lang w:eastAsia="en-IN"/>
        </w:rPr>
        <w:t>rsonal skills and social values</w:t>
      </w:r>
    </w:p>
    <w:p w:rsidR="00635BFC" w:rsidRPr="00635BFC" w:rsidRDefault="00806610" w:rsidP="00635BFC">
      <w:pPr>
        <w:numPr>
          <w:ilvl w:val="0"/>
          <w:numId w:val="3"/>
        </w:numPr>
        <w:spacing w:line="240" w:lineRule="auto"/>
        <w:textAlignment w:val="baseline"/>
        <w:rPr>
          <w:rFonts w:ascii="Georgia" w:eastAsia="Times New Roman" w:hAnsi="Georgia" w:cs="Times New Roman"/>
          <w:color w:val="000000"/>
          <w:lang w:eastAsia="en-IN"/>
        </w:rPr>
      </w:pPr>
      <w:r>
        <w:rPr>
          <w:rFonts w:ascii="Georgia" w:eastAsia="Times New Roman" w:hAnsi="Georgia" w:cs="Times New Roman"/>
          <w:color w:val="000000"/>
          <w:lang w:eastAsia="en-IN"/>
        </w:rPr>
        <w:t>Zeal to work in the community</w:t>
      </w:r>
    </w:p>
    <w:p w:rsidR="00635BFC" w:rsidRPr="00635BFC" w:rsidRDefault="00635BFC" w:rsidP="0063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35BFC" w:rsidRDefault="00635BFC" w:rsidP="00635BFC">
      <w:pPr>
        <w:spacing w:line="240" w:lineRule="auto"/>
        <w:ind w:left="-2"/>
        <w:rPr>
          <w:rFonts w:ascii="Georgia" w:eastAsia="Times New Roman" w:hAnsi="Georgia" w:cs="Times New Roman"/>
          <w:color w:val="000000"/>
          <w:lang w:eastAsia="en-IN"/>
        </w:rPr>
      </w:pP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>How to Apply: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Please download and fill 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 xml:space="preserve">out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the Application form and send 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 xml:space="preserve">it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to </w:t>
      </w:r>
      <w:hyperlink r:id="rId6" w:history="1">
        <w:r w:rsidRPr="00635BFC">
          <w:rPr>
            <w:rFonts w:ascii="Georgia" w:eastAsia="Times New Roman" w:hAnsi="Georgia" w:cs="Times New Roman"/>
            <w:color w:val="0563C1"/>
            <w:u w:val="single"/>
            <w:lang w:eastAsia="en-IN"/>
          </w:rPr>
          <w:t>recruitment@udayancare.org</w:t>
        </w:r>
      </w:hyperlink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along with your updated 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>CV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. </w:t>
      </w:r>
    </w:p>
    <w:p w:rsidR="00806610" w:rsidRPr="00635BFC" w:rsidRDefault="00806610" w:rsidP="00635BFC">
      <w:pPr>
        <w:spacing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35BFC" w:rsidRPr="00635BFC" w:rsidRDefault="00635BFC" w:rsidP="00635BFC">
      <w:pPr>
        <w:spacing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>Clause:</w:t>
      </w:r>
    </w:p>
    <w:p w:rsidR="00635BFC" w:rsidRPr="00635BFC" w:rsidRDefault="00635BFC" w:rsidP="00635BFC">
      <w:pPr>
        <w:spacing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>Child Protection and Safeguarding Policy:</w:t>
      </w:r>
    </w:p>
    <w:p w:rsidR="00635BFC" w:rsidRPr="00635BFC" w:rsidRDefault="00635BFC" w:rsidP="00806610">
      <w:pPr>
        <w:spacing w:line="240" w:lineRule="auto"/>
        <w:ind w:left="-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lang w:eastAsia="en-IN"/>
        </w:rPr>
        <w:t>Any employee, consultant, contractor, supplier, vendor, or resource person, shall read, be aware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 xml:space="preserve"> of,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 and sign to comply strictly with the</w:t>
      </w: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 xml:space="preserve">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Child Protection Policy, the Safeguarding Policy, and all accompanying policies of Udayan Care. Udayan Care gives the highest</w:t>
      </w: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 xml:space="preserve">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 xml:space="preserve">priority to its commitment to creating awareness, 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 xml:space="preserve">and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ensuring prevention, reporting, and response to all disclosures of abuse, violence,</w:t>
      </w: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 xml:space="preserve">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neglect, or exploitation or its threat for all children, young persons, and vulnerable adults that the organization is in contact with.</w:t>
      </w: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 xml:space="preserve">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Our CIRCA values, Code of Conduct and HR norms clearly regulate and ensure the implementation of the highest standards towards</w:t>
      </w:r>
      <w:r w:rsidRPr="00635BFC">
        <w:rPr>
          <w:rFonts w:ascii="Georgia" w:eastAsia="Times New Roman" w:hAnsi="Georgia" w:cs="Times New Roman"/>
          <w:b/>
          <w:bCs/>
          <w:color w:val="000000"/>
          <w:lang w:eastAsia="en-IN"/>
        </w:rPr>
        <w:t xml:space="preserve"> </w:t>
      </w:r>
      <w:r w:rsidRPr="00635BFC">
        <w:rPr>
          <w:rFonts w:ascii="Georgia" w:eastAsia="Times New Roman" w:hAnsi="Georgia" w:cs="Times New Roman"/>
          <w:color w:val="000000"/>
          <w:lang w:eastAsia="en-IN"/>
        </w:rPr>
        <w:t>zero tolerance of any safeguarding concerns.</w:t>
      </w:r>
      <w:r w:rsidR="00990BE7">
        <w:rPr>
          <w:rFonts w:ascii="Georgia" w:eastAsia="Times New Roman" w:hAnsi="Georgia" w:cs="Times New Roman"/>
          <w:color w:val="000000"/>
          <w:lang w:eastAsia="en-IN"/>
        </w:rPr>
        <w:t xml:space="preserve"> </w:t>
      </w:r>
      <w:r w:rsidRPr="00635BF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635BFC" w:rsidRPr="00635BFC" w:rsidRDefault="00635BFC" w:rsidP="0063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5BFC">
        <w:rPr>
          <w:rFonts w:ascii="Georgia" w:eastAsia="Times New Roman" w:hAnsi="Georgia" w:cs="Times New Roman"/>
          <w:color w:val="000000"/>
          <w:sz w:val="24"/>
          <w:szCs w:val="24"/>
          <w:lang w:eastAsia="en-IN"/>
        </w:rPr>
        <w:t>Salary range</w:t>
      </w:r>
      <w:r w:rsidR="00806610">
        <w:rPr>
          <w:rFonts w:ascii="Georgia" w:eastAsia="Times New Roman" w:hAnsi="Georgia" w:cs="Times New Roman"/>
          <w:color w:val="000000"/>
          <w:sz w:val="24"/>
          <w:szCs w:val="24"/>
          <w:lang w:eastAsia="en-IN"/>
        </w:rPr>
        <w:t xml:space="preserve"> –</w:t>
      </w:r>
      <w:r w:rsidRPr="00635BFC">
        <w:rPr>
          <w:rFonts w:ascii="Georgia" w:eastAsia="Times New Roman" w:hAnsi="Georgia" w:cs="Times New Roman"/>
          <w:color w:val="000000"/>
          <w:sz w:val="24"/>
          <w:szCs w:val="24"/>
          <w:lang w:eastAsia="en-IN"/>
        </w:rPr>
        <w:t xml:space="preserve"> </w:t>
      </w:r>
      <w:r w:rsidR="006D53CC">
        <w:rPr>
          <w:rFonts w:ascii="Georgia" w:eastAsia="Times New Roman" w:hAnsi="Georgia" w:cs="Times New Roman"/>
          <w:color w:val="000000"/>
          <w:sz w:val="24"/>
          <w:szCs w:val="24"/>
          <w:lang w:eastAsia="en-IN"/>
        </w:rPr>
        <w:t>up to</w:t>
      </w:r>
      <w:r w:rsidRPr="00635BFC">
        <w:rPr>
          <w:rFonts w:ascii="Georgia" w:eastAsia="Times New Roman" w:hAnsi="Georgia" w:cs="Times New Roman"/>
          <w:color w:val="000000"/>
          <w:sz w:val="24"/>
          <w:szCs w:val="24"/>
          <w:lang w:eastAsia="en-IN"/>
        </w:rPr>
        <w:t xml:space="preserve"> 25K CTC</w:t>
      </w:r>
      <w:bookmarkStart w:id="0" w:name="_GoBack"/>
      <w:bookmarkEnd w:id="0"/>
    </w:p>
    <w:p w:rsidR="00C548AE" w:rsidRDefault="00C548AE"/>
    <w:sectPr w:rsidR="00C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2A4"/>
    <w:multiLevelType w:val="multilevel"/>
    <w:tmpl w:val="6532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010BD"/>
    <w:multiLevelType w:val="multilevel"/>
    <w:tmpl w:val="C618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C1942"/>
    <w:multiLevelType w:val="multilevel"/>
    <w:tmpl w:val="446A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FC"/>
    <w:rsid w:val="00217DD6"/>
    <w:rsid w:val="004556C4"/>
    <w:rsid w:val="00635BFC"/>
    <w:rsid w:val="006D53CC"/>
    <w:rsid w:val="00806610"/>
    <w:rsid w:val="00990BE7"/>
    <w:rsid w:val="00C548AE"/>
    <w:rsid w:val="00E5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D44B0"/>
  <w15:chartTrackingRefBased/>
  <w15:docId w15:val="{F0D9CD7B-5080-4D58-A43C-FB8D3575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35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udayancare.org" TargetMode="External"/><Relationship Id="rId5" Type="http://schemas.openxmlformats.org/officeDocument/2006/relationships/hyperlink" Target="http://www.udayanca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605</Words>
  <Characters>3518</Characters>
  <Application>Microsoft Office Word</Application>
  <DocSecurity>0</DocSecurity>
  <Lines>75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2024-07-26T09:29:00Z</dcterms:created>
  <dcterms:modified xsi:type="dcterms:W3CDTF">2024-07-26T10:42:00Z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c4635bc8-d6b5-4512-83b4-9d9273d3a578</vt:lpwstr>
  </property>
</Properties>
</file>