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20F3E" w14:textId="6EF9584C" w:rsidR="000A3087" w:rsidRPr="004C0955" w:rsidRDefault="005040E8" w:rsidP="004C0955">
      <w:pPr>
        <w:spacing w:after="0" w:line="240" w:lineRule="auto"/>
        <w:ind w:left="1" w:hanging="3"/>
        <w:jc w:val="both"/>
        <w:rPr>
          <w:rFonts w:asciiTheme="majorHAnsi" w:hAnsiTheme="majorHAnsi" w:cstheme="majorHAnsi"/>
          <w:sz w:val="28"/>
          <w:szCs w:val="28"/>
        </w:rPr>
      </w:pPr>
      <w:r w:rsidRPr="004C0955">
        <w:rPr>
          <w:rFonts w:asciiTheme="majorHAnsi" w:hAnsiTheme="majorHAnsi" w:cstheme="majorHAnsi"/>
          <w:b/>
          <w:sz w:val="28"/>
          <w:szCs w:val="28"/>
        </w:rPr>
        <w:tab/>
      </w:r>
      <w:r w:rsidRPr="004C0955">
        <w:rPr>
          <w:rFonts w:asciiTheme="majorHAnsi" w:hAnsiTheme="majorHAnsi" w:cstheme="majorHAnsi"/>
          <w:b/>
          <w:sz w:val="28"/>
          <w:szCs w:val="28"/>
        </w:rPr>
        <w:tab/>
      </w:r>
      <w:r w:rsidRPr="004C0955">
        <w:rPr>
          <w:rFonts w:asciiTheme="majorHAnsi" w:hAnsiTheme="majorHAnsi" w:cstheme="majorHAnsi"/>
          <w:b/>
          <w:sz w:val="28"/>
          <w:szCs w:val="28"/>
        </w:rPr>
        <w:tab/>
      </w:r>
      <w:r w:rsidRPr="004C0955">
        <w:rPr>
          <w:rFonts w:asciiTheme="majorHAnsi" w:hAnsiTheme="majorHAnsi" w:cstheme="majorHAnsi"/>
          <w:b/>
          <w:sz w:val="28"/>
          <w:szCs w:val="28"/>
        </w:rPr>
        <w:tab/>
      </w:r>
      <w:r w:rsidRPr="004C0955">
        <w:rPr>
          <w:rFonts w:asciiTheme="majorHAnsi" w:hAnsiTheme="majorHAnsi" w:cstheme="majorHAnsi"/>
          <w:b/>
          <w:sz w:val="28"/>
          <w:szCs w:val="28"/>
        </w:rPr>
        <w:tab/>
      </w:r>
      <w:r w:rsidRPr="004C0955">
        <w:rPr>
          <w:rFonts w:asciiTheme="majorHAnsi" w:hAnsiTheme="majorHAnsi" w:cstheme="majorHAnsi"/>
          <w:b/>
          <w:sz w:val="28"/>
          <w:szCs w:val="28"/>
        </w:rPr>
        <w:tab/>
      </w:r>
      <w:r w:rsidRPr="004C0955">
        <w:rPr>
          <w:rFonts w:asciiTheme="majorHAnsi" w:hAnsiTheme="majorHAnsi" w:cstheme="majorHAnsi"/>
          <w:b/>
          <w:sz w:val="28"/>
          <w:szCs w:val="28"/>
        </w:rPr>
        <w:tab/>
      </w:r>
      <w:r w:rsidRPr="004C0955">
        <w:rPr>
          <w:rFonts w:asciiTheme="majorHAnsi" w:hAnsiTheme="majorHAnsi" w:cstheme="majorHAnsi"/>
          <w:b/>
          <w:sz w:val="28"/>
          <w:szCs w:val="28"/>
        </w:rPr>
        <w:tab/>
      </w:r>
      <w:r w:rsidRPr="004C0955">
        <w:rPr>
          <w:rFonts w:asciiTheme="majorHAnsi" w:hAnsiTheme="majorHAnsi" w:cstheme="majorHAnsi"/>
          <w:b/>
          <w:sz w:val="28"/>
          <w:szCs w:val="28"/>
        </w:rPr>
        <w:tab/>
      </w:r>
    </w:p>
    <w:p w14:paraId="3D4F9FFB" w14:textId="218CDC32" w:rsidR="000A3087" w:rsidRPr="004C0955" w:rsidRDefault="003101BF" w:rsidP="004C0955">
      <w:pPr>
        <w:spacing w:after="0" w:line="240" w:lineRule="auto"/>
        <w:ind w:left="1" w:hanging="3"/>
        <w:jc w:val="both"/>
        <w:rPr>
          <w:rFonts w:asciiTheme="majorHAnsi" w:hAnsiTheme="majorHAnsi" w:cstheme="majorHAnsi"/>
          <w:sz w:val="28"/>
          <w:szCs w:val="28"/>
        </w:rPr>
      </w:pPr>
      <w:r>
        <w:rPr>
          <w:rFonts w:asciiTheme="majorHAnsi" w:hAnsiTheme="majorHAnsi" w:cstheme="majorHAnsi"/>
          <w:b/>
          <w:sz w:val="28"/>
          <w:szCs w:val="28"/>
        </w:rPr>
        <w:t>Training</w:t>
      </w:r>
      <w:r w:rsidR="00BA5064">
        <w:rPr>
          <w:rFonts w:asciiTheme="majorHAnsi" w:hAnsiTheme="majorHAnsi" w:cstheme="majorHAnsi"/>
          <w:b/>
          <w:sz w:val="28"/>
          <w:szCs w:val="28"/>
        </w:rPr>
        <w:t xml:space="preserve"> </w:t>
      </w:r>
      <w:r w:rsidR="004E4E02">
        <w:rPr>
          <w:rFonts w:asciiTheme="majorHAnsi" w:hAnsiTheme="majorHAnsi" w:cstheme="majorHAnsi"/>
          <w:b/>
          <w:sz w:val="28"/>
          <w:szCs w:val="28"/>
        </w:rPr>
        <w:t>Coordinator</w:t>
      </w:r>
      <w:r>
        <w:rPr>
          <w:rFonts w:asciiTheme="majorHAnsi" w:hAnsiTheme="majorHAnsi" w:cstheme="majorHAnsi"/>
          <w:b/>
          <w:sz w:val="28"/>
          <w:szCs w:val="28"/>
        </w:rPr>
        <w:t>, Alternative Care</w:t>
      </w:r>
    </w:p>
    <w:tbl>
      <w:tblPr>
        <w:tblStyle w:val="a"/>
        <w:tblW w:w="9608" w:type="dxa"/>
        <w:tblLayout w:type="fixed"/>
        <w:tblLook w:val="0000" w:firstRow="0" w:lastRow="0" w:firstColumn="0" w:lastColumn="0" w:noHBand="0" w:noVBand="0"/>
      </w:tblPr>
      <w:tblGrid>
        <w:gridCol w:w="1557"/>
        <w:gridCol w:w="8051"/>
      </w:tblGrid>
      <w:tr w:rsidR="000A3087" w:rsidRPr="004C0955" w14:paraId="2C77B384" w14:textId="77777777">
        <w:trPr>
          <w:trHeight w:val="255"/>
        </w:trPr>
        <w:tc>
          <w:tcPr>
            <w:tcW w:w="1557" w:type="dxa"/>
          </w:tcPr>
          <w:p w14:paraId="32B92DBC" w14:textId="77777777" w:rsidR="000A3087" w:rsidRPr="004C0955" w:rsidRDefault="005040E8" w:rsidP="004C0955">
            <w:pPr>
              <w:spacing w:after="0" w:line="240" w:lineRule="auto"/>
              <w:ind w:left="0" w:right="543" w:hanging="2"/>
              <w:jc w:val="both"/>
              <w:rPr>
                <w:rFonts w:asciiTheme="majorHAnsi" w:hAnsiTheme="majorHAnsi" w:cstheme="majorHAnsi"/>
                <w:sz w:val="20"/>
                <w:szCs w:val="20"/>
              </w:rPr>
            </w:pPr>
            <w:r w:rsidRPr="004C0955">
              <w:rPr>
                <w:rFonts w:asciiTheme="majorHAnsi" w:hAnsiTheme="majorHAnsi" w:cstheme="majorHAnsi"/>
                <w:b/>
                <w:sz w:val="20"/>
                <w:szCs w:val="20"/>
              </w:rPr>
              <w:t>Location:</w:t>
            </w:r>
          </w:p>
        </w:tc>
        <w:tc>
          <w:tcPr>
            <w:tcW w:w="8051" w:type="dxa"/>
          </w:tcPr>
          <w:p w14:paraId="051C5F11" w14:textId="7FBA063E" w:rsidR="000A3087" w:rsidRPr="004C0955" w:rsidRDefault="002E4C7F" w:rsidP="004C0955">
            <w:pPr>
              <w:spacing w:after="0" w:line="240" w:lineRule="auto"/>
              <w:ind w:left="0" w:hanging="2"/>
              <w:jc w:val="both"/>
              <w:rPr>
                <w:rFonts w:asciiTheme="majorHAnsi" w:hAnsiTheme="majorHAnsi" w:cstheme="majorHAnsi"/>
                <w:sz w:val="20"/>
                <w:szCs w:val="20"/>
              </w:rPr>
            </w:pPr>
            <w:r>
              <w:rPr>
                <w:rFonts w:asciiTheme="majorHAnsi" w:hAnsiTheme="majorHAnsi" w:cstheme="majorHAnsi"/>
                <w:b/>
                <w:sz w:val="20"/>
                <w:szCs w:val="20"/>
              </w:rPr>
              <w:t>Hyderabad</w:t>
            </w:r>
          </w:p>
        </w:tc>
      </w:tr>
      <w:tr w:rsidR="000A3087" w:rsidRPr="004C0955" w14:paraId="32E17980" w14:textId="77777777">
        <w:trPr>
          <w:trHeight w:val="522"/>
        </w:trPr>
        <w:tc>
          <w:tcPr>
            <w:tcW w:w="1557" w:type="dxa"/>
          </w:tcPr>
          <w:p w14:paraId="072EAC78" w14:textId="77777777" w:rsidR="000A3087" w:rsidRPr="004C0955" w:rsidRDefault="005040E8" w:rsidP="004C0955">
            <w:pPr>
              <w:spacing w:after="0" w:line="240" w:lineRule="auto"/>
              <w:ind w:left="0" w:hanging="2"/>
              <w:jc w:val="both"/>
              <w:rPr>
                <w:rFonts w:asciiTheme="majorHAnsi" w:hAnsiTheme="majorHAnsi" w:cstheme="majorHAnsi"/>
                <w:sz w:val="20"/>
                <w:szCs w:val="20"/>
              </w:rPr>
            </w:pPr>
            <w:r w:rsidRPr="004C0955">
              <w:rPr>
                <w:rFonts w:asciiTheme="majorHAnsi" w:hAnsiTheme="majorHAnsi" w:cstheme="majorHAnsi"/>
                <w:b/>
                <w:sz w:val="20"/>
                <w:szCs w:val="20"/>
              </w:rPr>
              <w:t>Reports to:</w:t>
            </w:r>
          </w:p>
        </w:tc>
        <w:tc>
          <w:tcPr>
            <w:tcW w:w="8051" w:type="dxa"/>
          </w:tcPr>
          <w:p w14:paraId="249B1F15" w14:textId="23E3E057" w:rsidR="000A3087" w:rsidRPr="004C0955" w:rsidRDefault="00707A6B" w:rsidP="004C0955">
            <w:pPr>
              <w:spacing w:after="0" w:line="240" w:lineRule="auto"/>
              <w:ind w:left="0" w:right="-828" w:hanging="2"/>
              <w:jc w:val="both"/>
              <w:rPr>
                <w:rFonts w:asciiTheme="majorHAnsi" w:hAnsiTheme="majorHAnsi" w:cstheme="majorHAnsi"/>
                <w:sz w:val="20"/>
                <w:szCs w:val="20"/>
              </w:rPr>
            </w:pPr>
            <w:r>
              <w:rPr>
                <w:rFonts w:asciiTheme="majorHAnsi" w:hAnsiTheme="majorHAnsi" w:cstheme="majorHAnsi"/>
                <w:b/>
                <w:sz w:val="20"/>
                <w:szCs w:val="20"/>
              </w:rPr>
              <w:t>Asst. Director Advocacy</w:t>
            </w:r>
            <w:r w:rsidR="003101BF">
              <w:rPr>
                <w:rFonts w:asciiTheme="majorHAnsi" w:hAnsiTheme="majorHAnsi" w:cstheme="majorHAnsi"/>
                <w:b/>
                <w:sz w:val="20"/>
                <w:szCs w:val="20"/>
              </w:rPr>
              <w:t>, A.R.T.</w:t>
            </w:r>
          </w:p>
          <w:p w14:paraId="6E0437E7" w14:textId="77777777" w:rsidR="000A3087" w:rsidRPr="004C0955" w:rsidRDefault="000A3087" w:rsidP="004C0955">
            <w:pPr>
              <w:spacing w:after="0" w:line="240" w:lineRule="auto"/>
              <w:ind w:left="0" w:hanging="2"/>
              <w:jc w:val="both"/>
              <w:rPr>
                <w:rFonts w:asciiTheme="majorHAnsi" w:hAnsiTheme="majorHAnsi" w:cstheme="majorHAnsi"/>
                <w:sz w:val="20"/>
                <w:szCs w:val="20"/>
              </w:rPr>
            </w:pPr>
          </w:p>
        </w:tc>
      </w:tr>
      <w:tr w:rsidR="000A3087" w:rsidRPr="004C0955" w14:paraId="6812FB39" w14:textId="77777777" w:rsidTr="00A31C6D">
        <w:trPr>
          <w:trHeight w:val="294"/>
        </w:trPr>
        <w:tc>
          <w:tcPr>
            <w:tcW w:w="9608" w:type="dxa"/>
            <w:gridSpan w:val="2"/>
            <w:shd w:val="clear" w:color="auto" w:fill="244061" w:themeFill="accent1" w:themeFillShade="80"/>
            <w:vAlign w:val="center"/>
          </w:tcPr>
          <w:p w14:paraId="0EFF0296" w14:textId="77777777" w:rsidR="000A3087" w:rsidRPr="004C0955" w:rsidRDefault="005040E8" w:rsidP="004C0955">
            <w:pPr>
              <w:spacing w:after="0" w:line="240" w:lineRule="auto"/>
              <w:ind w:left="0" w:hanging="2"/>
              <w:jc w:val="both"/>
              <w:rPr>
                <w:rFonts w:asciiTheme="majorHAnsi" w:hAnsiTheme="majorHAnsi" w:cstheme="majorHAnsi"/>
                <w:bCs/>
                <w:sz w:val="24"/>
                <w:szCs w:val="24"/>
              </w:rPr>
            </w:pPr>
            <w:r w:rsidRPr="004C0955">
              <w:rPr>
                <w:rFonts w:asciiTheme="majorHAnsi" w:hAnsiTheme="majorHAnsi" w:cstheme="majorHAnsi"/>
                <w:bCs/>
                <w:sz w:val="24"/>
                <w:szCs w:val="24"/>
              </w:rPr>
              <w:t xml:space="preserve">Section 1 | About Udayan Care  </w:t>
            </w:r>
          </w:p>
        </w:tc>
      </w:tr>
    </w:tbl>
    <w:p w14:paraId="7EB2D4AE" w14:textId="77777777" w:rsidR="00C32EF5" w:rsidRDefault="00C32EF5" w:rsidP="00C32EF5">
      <w:pPr>
        <w:spacing w:after="0" w:line="240" w:lineRule="auto"/>
        <w:ind w:left="0" w:hanging="2"/>
        <w:jc w:val="both"/>
        <w:rPr>
          <w:rFonts w:asciiTheme="majorHAnsi" w:hAnsiTheme="majorHAnsi" w:cstheme="majorHAnsi"/>
        </w:rPr>
      </w:pPr>
    </w:p>
    <w:p w14:paraId="048CFC77" w14:textId="617A523C" w:rsidR="00C32EF5" w:rsidRPr="00C32EF5" w:rsidRDefault="00425CEB" w:rsidP="00425CEB">
      <w:pPr>
        <w:spacing w:after="0" w:line="240" w:lineRule="auto"/>
        <w:ind w:left="0" w:hanging="2"/>
        <w:jc w:val="both"/>
        <w:rPr>
          <w:rFonts w:asciiTheme="majorHAnsi" w:hAnsiTheme="majorHAnsi" w:cstheme="majorHAnsi"/>
        </w:rPr>
      </w:pPr>
      <w:r w:rsidRPr="00425CEB">
        <w:rPr>
          <w:rFonts w:asciiTheme="majorHAnsi" w:hAnsiTheme="majorHAnsi" w:cstheme="majorHAnsi"/>
        </w:rPr>
        <w:t>“Udayan” is a Sanskrit word that means “Eternal Sunrise.” We strive to bring sunshine into the lives of the underserved sections of society that require intervention. Registered in 1994 as a Public Charitable Trust, Udayan Care works to empower vulnerable children, women, and youth, in 36 cities across 15 states of India. Starting with one childcare home in 1996, Udayan Care has supported different disadvantaged groups by establishing more group homes, enabling girls’ higher education, providing vocational training and livelihood programs, and advocating for better standards in institutional care and alternative care space. In 29 years, we have directly impacted the lives of over 35000 children, women, and youth as beneficiaries as well as lakhs more as indirect beneficiaries through our programs, training, and advocacy efforts. This was made possible only through the support of like-minded people, donors, partners, volunteers, and staff, who believed in our work and mission.</w:t>
      </w:r>
    </w:p>
    <w:p w14:paraId="29AEBB1E" w14:textId="77777777" w:rsidR="00C32EF5" w:rsidRPr="004C0955" w:rsidRDefault="00C32EF5" w:rsidP="00C32EF5">
      <w:pPr>
        <w:spacing w:after="0" w:line="240" w:lineRule="auto"/>
        <w:ind w:left="0" w:hanging="2"/>
        <w:jc w:val="both"/>
        <w:rPr>
          <w:rFonts w:asciiTheme="majorHAnsi" w:hAnsiTheme="majorHAnsi" w:cstheme="majorHAnsi"/>
          <w:sz w:val="20"/>
          <w:szCs w:val="20"/>
        </w:rPr>
      </w:pP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0A3087" w:rsidRPr="004C0955" w14:paraId="12349F0B" w14:textId="77777777" w:rsidTr="004C0955">
        <w:tc>
          <w:tcPr>
            <w:tcW w:w="9576" w:type="dxa"/>
            <w:tcBorders>
              <w:top w:val="nil"/>
              <w:left w:val="nil"/>
              <w:bottom w:val="single" w:sz="4" w:space="0" w:color="000000"/>
              <w:right w:val="nil"/>
            </w:tcBorders>
            <w:shd w:val="clear" w:color="auto" w:fill="244061" w:themeFill="accent1" w:themeFillShade="80"/>
            <w:vAlign w:val="center"/>
          </w:tcPr>
          <w:p w14:paraId="0FE65417" w14:textId="77777777" w:rsidR="000A3087" w:rsidRPr="004C0955" w:rsidRDefault="005040E8" w:rsidP="004C0955">
            <w:pPr>
              <w:spacing w:after="0" w:line="240" w:lineRule="auto"/>
              <w:ind w:left="0" w:hanging="2"/>
              <w:jc w:val="both"/>
              <w:rPr>
                <w:rFonts w:asciiTheme="majorHAnsi" w:hAnsiTheme="majorHAnsi" w:cstheme="majorHAnsi"/>
                <w:bCs/>
                <w:sz w:val="24"/>
                <w:szCs w:val="24"/>
              </w:rPr>
            </w:pPr>
            <w:r w:rsidRPr="004C0955">
              <w:rPr>
                <w:rFonts w:asciiTheme="majorHAnsi" w:hAnsiTheme="majorHAnsi" w:cstheme="majorHAnsi"/>
                <w:bCs/>
                <w:sz w:val="24"/>
                <w:szCs w:val="24"/>
              </w:rPr>
              <w:t xml:space="preserve">Section 2 | Purpose of the Role </w:t>
            </w:r>
          </w:p>
        </w:tc>
      </w:tr>
      <w:tr w:rsidR="000A3087" w:rsidRPr="004C0955" w14:paraId="59DF95DB" w14:textId="77777777" w:rsidTr="004E4E02">
        <w:trPr>
          <w:trHeight w:val="547"/>
        </w:trPr>
        <w:tc>
          <w:tcPr>
            <w:tcW w:w="9576" w:type="dxa"/>
            <w:tcBorders>
              <w:top w:val="single" w:sz="4" w:space="0" w:color="000000"/>
              <w:left w:val="single" w:sz="4" w:space="0" w:color="000000"/>
              <w:bottom w:val="single" w:sz="4" w:space="0" w:color="000000"/>
              <w:right w:val="single" w:sz="4" w:space="0" w:color="000000"/>
            </w:tcBorders>
            <w:vAlign w:val="center"/>
          </w:tcPr>
          <w:p w14:paraId="07C634AD" w14:textId="59088FC0" w:rsidR="000A3087" w:rsidRPr="000D6830" w:rsidRDefault="003101BF" w:rsidP="00425CEB">
            <w:pPr>
              <w:spacing w:line="240" w:lineRule="auto"/>
              <w:ind w:left="0" w:hanging="2"/>
              <w:jc w:val="both"/>
              <w:rPr>
                <w:rFonts w:asciiTheme="majorHAnsi" w:hAnsiTheme="majorHAnsi" w:cstheme="majorHAnsi"/>
                <w:color w:val="000000"/>
              </w:rPr>
            </w:pPr>
            <w:r w:rsidRPr="003101BF">
              <w:rPr>
                <w:rFonts w:asciiTheme="majorHAnsi" w:hAnsiTheme="majorHAnsi" w:cstheme="majorHAnsi"/>
                <w:color w:val="000000"/>
              </w:rPr>
              <w:t xml:space="preserve">The role holder is accountable for </w:t>
            </w:r>
            <w:r w:rsidR="00425CEB">
              <w:rPr>
                <w:rFonts w:asciiTheme="majorHAnsi" w:hAnsiTheme="majorHAnsi" w:cstheme="majorHAnsi"/>
                <w:color w:val="000000"/>
              </w:rPr>
              <w:t xml:space="preserve">the </w:t>
            </w:r>
            <w:r w:rsidRPr="003101BF">
              <w:rPr>
                <w:rFonts w:asciiTheme="majorHAnsi" w:hAnsiTheme="majorHAnsi" w:cstheme="majorHAnsi"/>
                <w:color w:val="000000"/>
              </w:rPr>
              <w:t xml:space="preserve">management of the training/capacity building component of the alternative care/aftercare projects being undertaken by the A.R.T. department of Udayan Care in </w:t>
            </w:r>
            <w:r w:rsidR="002E4C7F">
              <w:rPr>
                <w:rFonts w:asciiTheme="majorHAnsi" w:hAnsiTheme="majorHAnsi" w:cstheme="majorHAnsi"/>
                <w:color w:val="000000"/>
              </w:rPr>
              <w:t>Hyderabad</w:t>
            </w:r>
            <w:r w:rsidRPr="003101BF">
              <w:rPr>
                <w:rFonts w:asciiTheme="majorHAnsi" w:hAnsiTheme="majorHAnsi" w:cstheme="majorHAnsi"/>
                <w:color w:val="000000"/>
              </w:rPr>
              <w:t xml:space="preserve"> to achieve the best outcomes for children living in alternative care/ residential care as well as youth or care leavers who have left such care by developing, facilitating and conducting </w:t>
            </w:r>
            <w:r w:rsidR="00425CEB">
              <w:rPr>
                <w:rFonts w:asciiTheme="majorHAnsi" w:hAnsiTheme="majorHAnsi" w:cstheme="majorHAnsi"/>
                <w:color w:val="000000"/>
              </w:rPr>
              <w:t>training</w:t>
            </w:r>
            <w:r w:rsidRPr="003101BF">
              <w:rPr>
                <w:rFonts w:asciiTheme="majorHAnsi" w:hAnsiTheme="majorHAnsi" w:cstheme="majorHAnsi"/>
                <w:color w:val="000000"/>
              </w:rPr>
              <w:t xml:space="preserve"> for children, youth as well as various external stakeholders in Alternative Care domain. The role envisages </w:t>
            </w:r>
            <w:r w:rsidR="00425CEB">
              <w:rPr>
                <w:rFonts w:asciiTheme="majorHAnsi" w:hAnsiTheme="majorHAnsi" w:cstheme="majorHAnsi"/>
                <w:color w:val="000000"/>
              </w:rPr>
              <w:t xml:space="preserve">the </w:t>
            </w:r>
            <w:r w:rsidRPr="003101BF">
              <w:rPr>
                <w:rFonts w:asciiTheme="majorHAnsi" w:hAnsiTheme="majorHAnsi" w:cstheme="majorHAnsi"/>
                <w:color w:val="000000"/>
              </w:rPr>
              <w:t xml:space="preserve">development of modules/manuals and training </w:t>
            </w:r>
            <w:r w:rsidR="00425CEB">
              <w:rPr>
                <w:rFonts w:asciiTheme="majorHAnsi" w:hAnsiTheme="majorHAnsi" w:cstheme="majorHAnsi"/>
                <w:color w:val="000000"/>
              </w:rPr>
              <w:t>curricula</w:t>
            </w:r>
            <w:r w:rsidRPr="003101BF">
              <w:rPr>
                <w:rFonts w:asciiTheme="majorHAnsi" w:hAnsiTheme="majorHAnsi" w:cstheme="majorHAnsi"/>
                <w:color w:val="000000"/>
              </w:rPr>
              <w:t xml:space="preserve"> along with related facilitation materials for the workshops. The role also includes mobilizing care leavers to form their own peer support networks.</w:t>
            </w:r>
          </w:p>
        </w:tc>
      </w:tr>
    </w:tbl>
    <w:p w14:paraId="7184D78F" w14:textId="77777777" w:rsidR="000A3087" w:rsidRPr="004C0955" w:rsidRDefault="000A3087" w:rsidP="004C0955">
      <w:pPr>
        <w:spacing w:after="0" w:line="240" w:lineRule="auto"/>
        <w:ind w:left="0" w:hanging="2"/>
        <w:jc w:val="both"/>
        <w:rPr>
          <w:rFonts w:asciiTheme="majorHAnsi" w:hAnsiTheme="majorHAnsi" w:cstheme="majorHAnsi"/>
          <w:sz w:val="20"/>
          <w:szCs w:val="20"/>
        </w:rPr>
      </w:pP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0A3087" w:rsidRPr="004C0955" w14:paraId="2F15F8BF" w14:textId="77777777" w:rsidTr="004C0955">
        <w:trPr>
          <w:tblHeader/>
        </w:trPr>
        <w:tc>
          <w:tcPr>
            <w:tcW w:w="9576" w:type="dxa"/>
            <w:tcBorders>
              <w:top w:val="nil"/>
              <w:left w:val="nil"/>
              <w:right w:val="nil"/>
            </w:tcBorders>
            <w:shd w:val="clear" w:color="auto" w:fill="244061" w:themeFill="accent1" w:themeFillShade="80"/>
            <w:vAlign w:val="center"/>
          </w:tcPr>
          <w:p w14:paraId="104E8376" w14:textId="77777777" w:rsidR="000A3087" w:rsidRPr="004C0955" w:rsidRDefault="005040E8" w:rsidP="004C0955">
            <w:pPr>
              <w:spacing w:after="0" w:line="240" w:lineRule="auto"/>
              <w:ind w:left="0" w:hanging="2"/>
              <w:jc w:val="both"/>
              <w:rPr>
                <w:rFonts w:asciiTheme="majorHAnsi" w:hAnsiTheme="majorHAnsi" w:cstheme="majorHAnsi"/>
                <w:bCs/>
                <w:sz w:val="24"/>
                <w:szCs w:val="24"/>
              </w:rPr>
            </w:pPr>
            <w:r w:rsidRPr="004C0955">
              <w:rPr>
                <w:rFonts w:asciiTheme="majorHAnsi" w:hAnsiTheme="majorHAnsi" w:cstheme="majorHAnsi"/>
                <w:bCs/>
                <w:sz w:val="24"/>
                <w:szCs w:val="24"/>
              </w:rPr>
              <w:t xml:space="preserve">Section 3 | Key Responsibilities   </w:t>
            </w:r>
          </w:p>
        </w:tc>
      </w:tr>
      <w:tr w:rsidR="000A3087" w:rsidRPr="004C0955" w14:paraId="52D34409" w14:textId="77777777" w:rsidTr="00425CEB">
        <w:trPr>
          <w:trHeight w:val="1539"/>
        </w:trPr>
        <w:tc>
          <w:tcPr>
            <w:tcW w:w="9576" w:type="dxa"/>
            <w:vAlign w:val="center"/>
          </w:tcPr>
          <w:p w14:paraId="62F31B80" w14:textId="1E990E0A" w:rsidR="00707A6B" w:rsidRPr="00707A6B" w:rsidRDefault="00707A6B" w:rsidP="00707A6B">
            <w:pPr>
              <w:pStyle w:val="ListParagraph"/>
              <w:numPr>
                <w:ilvl w:val="0"/>
                <w:numId w:val="14"/>
              </w:numPr>
              <w:suppressAutoHyphens w:val="0"/>
              <w:spacing w:before="120" w:after="120" w:line="240" w:lineRule="auto"/>
              <w:ind w:leftChars="0" w:firstLineChars="0"/>
              <w:jc w:val="both"/>
              <w:textDirection w:val="lrTb"/>
              <w:textAlignment w:val="baseline"/>
              <w:outlineLvl w:val="9"/>
              <w:rPr>
                <w:rFonts w:eastAsia="Times New Roman"/>
                <w:color w:val="000000"/>
                <w:position w:val="0"/>
                <w:lang w:val="en-IN" w:eastAsia="en-IN"/>
              </w:rPr>
            </w:pPr>
            <w:r>
              <w:rPr>
                <w:rFonts w:eastAsia="Times New Roman"/>
                <w:color w:val="000000"/>
                <w:position w:val="0"/>
                <w:lang w:val="en-IN" w:eastAsia="en-IN"/>
              </w:rPr>
              <w:t>Successfully implement</w:t>
            </w:r>
            <w:r w:rsidRPr="00707A6B">
              <w:rPr>
                <w:rFonts w:eastAsia="Times New Roman"/>
                <w:color w:val="000000"/>
                <w:position w:val="0"/>
                <w:lang w:val="en-IN" w:eastAsia="en-IN"/>
              </w:rPr>
              <w:t xml:space="preserve"> the project activities on ground in overseeing all aspects of projects</w:t>
            </w:r>
            <w:r>
              <w:rPr>
                <w:rFonts w:eastAsia="Times New Roman"/>
                <w:color w:val="000000"/>
                <w:position w:val="0"/>
                <w:lang w:val="en-IN" w:eastAsia="en-IN"/>
              </w:rPr>
              <w:t>.</w:t>
            </w:r>
          </w:p>
          <w:p w14:paraId="2372EAD3" w14:textId="27F196A5" w:rsidR="00707A6B" w:rsidRPr="00707A6B" w:rsidRDefault="00707A6B" w:rsidP="00707A6B">
            <w:pPr>
              <w:pStyle w:val="ListParagraph"/>
              <w:numPr>
                <w:ilvl w:val="0"/>
                <w:numId w:val="14"/>
              </w:numPr>
              <w:suppressAutoHyphens w:val="0"/>
              <w:spacing w:before="120" w:after="120" w:line="240" w:lineRule="auto"/>
              <w:ind w:leftChars="0" w:firstLineChars="0"/>
              <w:jc w:val="both"/>
              <w:textDirection w:val="lrTb"/>
              <w:textAlignment w:val="baseline"/>
              <w:outlineLvl w:val="9"/>
              <w:rPr>
                <w:rFonts w:eastAsia="Times New Roman"/>
                <w:color w:val="000000"/>
                <w:position w:val="0"/>
                <w:lang w:val="en-IN" w:eastAsia="en-IN"/>
              </w:rPr>
            </w:pPr>
            <w:r w:rsidRPr="00707A6B">
              <w:rPr>
                <w:rFonts w:eastAsia="Times New Roman"/>
                <w:color w:val="000000"/>
                <w:position w:val="0"/>
                <w:lang w:val="en-IN" w:eastAsia="en-IN"/>
              </w:rPr>
              <w:t xml:space="preserve">Advocate, coordinate, influence and communicate with senior government officers and District Administration to carry out activities under the project and work directly with different stakeholders at state level, such as government, funding agencies and corporations, other NGOs, Consultants, etc. to ensure deliverables and be the face of </w:t>
            </w:r>
            <w:r>
              <w:rPr>
                <w:rFonts w:eastAsia="Times New Roman"/>
                <w:color w:val="000000"/>
                <w:position w:val="0"/>
                <w:lang w:val="en-IN" w:eastAsia="en-IN"/>
              </w:rPr>
              <w:t xml:space="preserve">the </w:t>
            </w:r>
            <w:r w:rsidRPr="00707A6B">
              <w:rPr>
                <w:rFonts w:eastAsia="Times New Roman"/>
                <w:color w:val="000000"/>
                <w:position w:val="0"/>
                <w:lang w:val="en-IN" w:eastAsia="en-IN"/>
              </w:rPr>
              <w:t>organisation in the state</w:t>
            </w:r>
            <w:r>
              <w:rPr>
                <w:rFonts w:eastAsia="Times New Roman"/>
                <w:color w:val="000000"/>
                <w:position w:val="0"/>
                <w:lang w:val="en-IN" w:eastAsia="en-IN"/>
              </w:rPr>
              <w:t>.</w:t>
            </w:r>
            <w:r w:rsidRPr="00707A6B">
              <w:rPr>
                <w:rFonts w:eastAsia="Times New Roman"/>
                <w:color w:val="000000"/>
                <w:position w:val="0"/>
                <w:lang w:val="en-IN" w:eastAsia="en-IN"/>
              </w:rPr>
              <w:t xml:space="preserve"> </w:t>
            </w:r>
          </w:p>
          <w:p w14:paraId="2C33AD14" w14:textId="157C38B0" w:rsidR="003101BF" w:rsidRPr="003101BF" w:rsidRDefault="003101BF" w:rsidP="003101BF">
            <w:pPr>
              <w:pStyle w:val="ListParagraph"/>
              <w:numPr>
                <w:ilvl w:val="0"/>
                <w:numId w:val="14"/>
              </w:numPr>
              <w:suppressAutoHyphens w:val="0"/>
              <w:spacing w:before="120" w:after="120" w:line="240" w:lineRule="auto"/>
              <w:ind w:leftChars="0" w:firstLineChars="0"/>
              <w:jc w:val="both"/>
              <w:textDirection w:val="lrTb"/>
              <w:textAlignment w:val="baseline"/>
              <w:outlineLvl w:val="9"/>
              <w:rPr>
                <w:rFonts w:eastAsia="Times New Roman"/>
                <w:color w:val="000000"/>
                <w:position w:val="0"/>
                <w:lang w:val="en-IN" w:eastAsia="en-IN"/>
              </w:rPr>
            </w:pPr>
            <w:r w:rsidRPr="003101BF">
              <w:rPr>
                <w:rFonts w:eastAsia="Times New Roman"/>
                <w:color w:val="000000"/>
                <w:position w:val="0"/>
                <w:lang w:val="en-IN" w:eastAsia="en-IN"/>
              </w:rPr>
              <w:t>Plan, organize, and administer the prescribed curriculum</w:t>
            </w:r>
            <w:r>
              <w:rPr>
                <w:rFonts w:eastAsia="Times New Roman"/>
                <w:color w:val="000000"/>
                <w:position w:val="0"/>
                <w:lang w:val="en-IN" w:eastAsia="en-IN"/>
              </w:rPr>
              <w:t>.</w:t>
            </w:r>
          </w:p>
          <w:p w14:paraId="5583A225" w14:textId="77777777" w:rsidR="003101BF" w:rsidRPr="003101BF" w:rsidRDefault="003101BF" w:rsidP="003101BF">
            <w:pPr>
              <w:pStyle w:val="ListParagraph"/>
              <w:numPr>
                <w:ilvl w:val="0"/>
                <w:numId w:val="14"/>
              </w:numPr>
              <w:suppressAutoHyphens w:val="0"/>
              <w:spacing w:before="120" w:after="120" w:line="240" w:lineRule="auto"/>
              <w:ind w:leftChars="0" w:firstLineChars="0"/>
              <w:jc w:val="both"/>
              <w:textDirection w:val="lrTb"/>
              <w:textAlignment w:val="baseline"/>
              <w:outlineLvl w:val="9"/>
              <w:rPr>
                <w:rFonts w:eastAsia="Times New Roman"/>
                <w:color w:val="000000"/>
                <w:position w:val="0"/>
                <w:lang w:val="en-IN" w:eastAsia="en-IN"/>
              </w:rPr>
            </w:pPr>
            <w:r w:rsidRPr="003101BF">
              <w:rPr>
                <w:rFonts w:eastAsia="Times New Roman"/>
                <w:color w:val="000000"/>
                <w:position w:val="0"/>
                <w:lang w:val="en-IN" w:eastAsia="en-IN"/>
              </w:rPr>
              <w:t>Develop and issue educational content including notes, tests, and activities that facilitate students' acquisition of basic and advanced computer skills.</w:t>
            </w:r>
          </w:p>
          <w:p w14:paraId="5D48385C" w14:textId="088D7C5A" w:rsidR="003101BF" w:rsidRDefault="003101BF" w:rsidP="003101BF">
            <w:pPr>
              <w:pStyle w:val="ListParagraph"/>
              <w:numPr>
                <w:ilvl w:val="0"/>
                <w:numId w:val="14"/>
              </w:numPr>
              <w:suppressAutoHyphens w:val="0"/>
              <w:spacing w:before="120" w:after="120" w:line="240" w:lineRule="auto"/>
              <w:ind w:leftChars="0" w:firstLineChars="0"/>
              <w:jc w:val="both"/>
              <w:textDirection w:val="lrTb"/>
              <w:textAlignment w:val="baseline"/>
              <w:outlineLvl w:val="9"/>
              <w:rPr>
                <w:rFonts w:eastAsia="Times New Roman"/>
                <w:color w:val="000000"/>
                <w:position w:val="0"/>
                <w:lang w:val="en-IN" w:eastAsia="en-IN"/>
              </w:rPr>
            </w:pPr>
            <w:r w:rsidRPr="003101BF">
              <w:rPr>
                <w:rFonts w:eastAsia="Times New Roman"/>
                <w:color w:val="000000"/>
                <w:position w:val="0"/>
                <w:lang w:val="en-IN" w:eastAsia="en-IN"/>
              </w:rPr>
              <w:t>Invigilate and assess assignments, quizzes, and examinations and distribute periodic progress reports of the students.</w:t>
            </w:r>
          </w:p>
          <w:p w14:paraId="2B165767" w14:textId="77777777" w:rsidR="007922AD" w:rsidRPr="007922AD" w:rsidRDefault="007922AD" w:rsidP="007922AD">
            <w:pPr>
              <w:pStyle w:val="ListParagraph"/>
              <w:numPr>
                <w:ilvl w:val="0"/>
                <w:numId w:val="14"/>
              </w:numPr>
              <w:suppressAutoHyphens w:val="0"/>
              <w:spacing w:before="120" w:after="120" w:line="240" w:lineRule="auto"/>
              <w:ind w:leftChars="0" w:firstLineChars="0"/>
              <w:jc w:val="both"/>
              <w:textDirection w:val="lrTb"/>
              <w:textAlignment w:val="baseline"/>
              <w:outlineLvl w:val="9"/>
              <w:rPr>
                <w:rFonts w:eastAsia="Times New Roman"/>
                <w:color w:val="000000"/>
                <w:position w:val="0"/>
                <w:lang w:val="en-IN" w:eastAsia="en-IN"/>
              </w:rPr>
            </w:pPr>
            <w:r w:rsidRPr="007922AD">
              <w:rPr>
                <w:rFonts w:eastAsia="Times New Roman"/>
                <w:color w:val="000000"/>
                <w:position w:val="0"/>
                <w:lang w:val="en-IN" w:eastAsia="en-IN"/>
              </w:rPr>
              <w:t>Coordinate and deliver training sessions with children and youth, conduct effective induction at program level and taking orientation sessions, along with other resources and trainers</w:t>
            </w:r>
          </w:p>
          <w:p w14:paraId="36E83BF2" w14:textId="578D1ADE" w:rsidR="007922AD" w:rsidRPr="007922AD" w:rsidRDefault="007922AD" w:rsidP="007922AD">
            <w:pPr>
              <w:pStyle w:val="ListParagraph"/>
              <w:numPr>
                <w:ilvl w:val="0"/>
                <w:numId w:val="14"/>
              </w:numPr>
              <w:suppressAutoHyphens w:val="0"/>
              <w:spacing w:before="120" w:after="120" w:line="240" w:lineRule="auto"/>
              <w:ind w:leftChars="0" w:firstLineChars="0"/>
              <w:jc w:val="both"/>
              <w:textDirection w:val="lrTb"/>
              <w:textAlignment w:val="baseline"/>
              <w:outlineLvl w:val="9"/>
              <w:rPr>
                <w:rFonts w:eastAsia="Times New Roman"/>
                <w:color w:val="000000"/>
                <w:position w:val="0"/>
                <w:lang w:val="en-IN" w:eastAsia="en-IN"/>
              </w:rPr>
            </w:pPr>
            <w:r w:rsidRPr="007922AD">
              <w:rPr>
                <w:rFonts w:eastAsia="Times New Roman"/>
                <w:color w:val="000000"/>
                <w:position w:val="0"/>
                <w:lang w:val="en-IN" w:eastAsia="en-IN"/>
              </w:rPr>
              <w:t>Monitor and evaluate training program's effectiveness</w:t>
            </w:r>
            <w:r>
              <w:rPr>
                <w:rFonts w:eastAsia="Times New Roman"/>
                <w:color w:val="000000"/>
                <w:position w:val="0"/>
                <w:lang w:val="en-IN" w:eastAsia="en-IN"/>
              </w:rPr>
              <w:t xml:space="preserve"> &amp;</w:t>
            </w:r>
            <w:r w:rsidRPr="007922AD">
              <w:rPr>
                <w:rFonts w:eastAsia="Times New Roman"/>
                <w:color w:val="000000"/>
                <w:position w:val="0"/>
                <w:lang w:val="en-IN" w:eastAsia="en-IN"/>
              </w:rPr>
              <w:t xml:space="preserve"> success periodically</w:t>
            </w:r>
            <w:r>
              <w:rPr>
                <w:rFonts w:eastAsia="Times New Roman"/>
                <w:color w:val="000000"/>
                <w:position w:val="0"/>
                <w:lang w:val="en-IN" w:eastAsia="en-IN"/>
              </w:rPr>
              <w:t>,</w:t>
            </w:r>
            <w:r w:rsidRPr="007922AD">
              <w:rPr>
                <w:rFonts w:eastAsia="Times New Roman"/>
                <w:color w:val="000000"/>
                <w:position w:val="0"/>
                <w:lang w:val="en-IN" w:eastAsia="en-IN"/>
              </w:rPr>
              <w:t xml:space="preserve"> and report on them. </w:t>
            </w:r>
          </w:p>
          <w:p w14:paraId="428E6225" w14:textId="77777777" w:rsidR="003101BF" w:rsidRPr="003101BF" w:rsidRDefault="003101BF" w:rsidP="003101BF">
            <w:pPr>
              <w:pStyle w:val="ListParagraph"/>
              <w:numPr>
                <w:ilvl w:val="0"/>
                <w:numId w:val="14"/>
              </w:numPr>
              <w:suppressAutoHyphens w:val="0"/>
              <w:spacing w:before="120" w:after="120" w:line="240" w:lineRule="auto"/>
              <w:ind w:leftChars="0" w:firstLineChars="0"/>
              <w:jc w:val="both"/>
              <w:textDirection w:val="lrTb"/>
              <w:textAlignment w:val="baseline"/>
              <w:outlineLvl w:val="9"/>
              <w:rPr>
                <w:rFonts w:eastAsia="Times New Roman"/>
                <w:color w:val="000000"/>
                <w:position w:val="0"/>
                <w:lang w:val="en-IN" w:eastAsia="en-IN"/>
              </w:rPr>
            </w:pPr>
            <w:r w:rsidRPr="003101BF">
              <w:rPr>
                <w:rFonts w:eastAsia="Times New Roman"/>
                <w:color w:val="000000"/>
                <w:position w:val="0"/>
                <w:lang w:val="en-IN" w:eastAsia="en-IN"/>
              </w:rPr>
              <w:t>Data entry for monitoring &amp; evaluation and Data compilation</w:t>
            </w:r>
          </w:p>
          <w:p w14:paraId="6B5800ED" w14:textId="5CB170A2" w:rsidR="003101BF" w:rsidRPr="003101BF" w:rsidRDefault="003101BF" w:rsidP="003101BF">
            <w:pPr>
              <w:pStyle w:val="ListParagraph"/>
              <w:numPr>
                <w:ilvl w:val="0"/>
                <w:numId w:val="14"/>
              </w:numPr>
              <w:suppressAutoHyphens w:val="0"/>
              <w:spacing w:before="120" w:after="120" w:line="240" w:lineRule="auto"/>
              <w:ind w:leftChars="0" w:firstLineChars="0"/>
              <w:jc w:val="both"/>
              <w:textDirection w:val="lrTb"/>
              <w:textAlignment w:val="baseline"/>
              <w:outlineLvl w:val="9"/>
              <w:rPr>
                <w:rFonts w:eastAsia="Times New Roman"/>
                <w:color w:val="000000"/>
                <w:position w:val="0"/>
                <w:lang w:val="en-IN" w:eastAsia="en-IN"/>
              </w:rPr>
            </w:pPr>
            <w:r w:rsidRPr="003101BF">
              <w:rPr>
                <w:rFonts w:eastAsia="Times New Roman"/>
                <w:color w:val="000000"/>
                <w:position w:val="0"/>
                <w:lang w:val="en-IN" w:eastAsia="en-IN"/>
              </w:rPr>
              <w:t xml:space="preserve">Develop presentations for publicity and campaign work, community surveys, </w:t>
            </w:r>
            <w:r w:rsidR="007922AD">
              <w:rPr>
                <w:rFonts w:eastAsia="Times New Roman"/>
                <w:color w:val="000000"/>
                <w:position w:val="0"/>
                <w:lang w:val="en-IN" w:eastAsia="en-IN"/>
              </w:rPr>
              <w:t>and other stakeholders</w:t>
            </w:r>
            <w:r w:rsidRPr="003101BF">
              <w:rPr>
                <w:rFonts w:eastAsia="Times New Roman"/>
                <w:color w:val="000000"/>
                <w:position w:val="0"/>
                <w:lang w:val="en-IN" w:eastAsia="en-IN"/>
              </w:rPr>
              <w:t xml:space="preserve">. </w:t>
            </w:r>
          </w:p>
          <w:p w14:paraId="6E293DFF" w14:textId="77777777" w:rsidR="003101BF" w:rsidRPr="003101BF" w:rsidRDefault="003101BF" w:rsidP="003101BF">
            <w:pPr>
              <w:pStyle w:val="ListParagraph"/>
              <w:numPr>
                <w:ilvl w:val="0"/>
                <w:numId w:val="14"/>
              </w:numPr>
              <w:suppressAutoHyphens w:val="0"/>
              <w:spacing w:before="120" w:after="120" w:line="240" w:lineRule="auto"/>
              <w:ind w:leftChars="0" w:firstLineChars="0"/>
              <w:jc w:val="both"/>
              <w:textDirection w:val="lrTb"/>
              <w:textAlignment w:val="baseline"/>
              <w:outlineLvl w:val="9"/>
              <w:rPr>
                <w:rFonts w:eastAsia="Times New Roman"/>
                <w:color w:val="000000"/>
                <w:position w:val="0"/>
                <w:lang w:val="en-IN" w:eastAsia="en-IN"/>
              </w:rPr>
            </w:pPr>
            <w:r w:rsidRPr="003101BF">
              <w:rPr>
                <w:rFonts w:eastAsia="Times New Roman"/>
                <w:color w:val="000000"/>
                <w:position w:val="0"/>
                <w:lang w:val="en-IN" w:eastAsia="en-IN"/>
              </w:rPr>
              <w:lastRenderedPageBreak/>
              <w:t xml:space="preserve">Publicize programmes to target potential communities so as to attract a large pool of </w:t>
            </w:r>
            <w:proofErr w:type="spellStart"/>
            <w:r w:rsidRPr="003101BF">
              <w:rPr>
                <w:rFonts w:eastAsia="Times New Roman"/>
                <w:color w:val="000000"/>
                <w:position w:val="0"/>
                <w:lang w:val="en-IN" w:eastAsia="en-IN"/>
              </w:rPr>
              <w:t>enrollments</w:t>
            </w:r>
            <w:proofErr w:type="spellEnd"/>
            <w:r w:rsidRPr="003101BF">
              <w:rPr>
                <w:rFonts w:eastAsia="Times New Roman"/>
                <w:color w:val="000000"/>
                <w:position w:val="0"/>
                <w:lang w:val="en-IN" w:eastAsia="en-IN"/>
              </w:rPr>
              <w:t xml:space="preserve"> at the </w:t>
            </w:r>
            <w:proofErr w:type="spellStart"/>
            <w:r w:rsidRPr="003101BF">
              <w:rPr>
                <w:rFonts w:eastAsia="Times New Roman"/>
                <w:color w:val="000000"/>
                <w:position w:val="0"/>
                <w:lang w:val="en-IN" w:eastAsia="en-IN"/>
              </w:rPr>
              <w:t>centers</w:t>
            </w:r>
            <w:proofErr w:type="spellEnd"/>
            <w:r w:rsidRPr="003101BF">
              <w:rPr>
                <w:rFonts w:eastAsia="Times New Roman"/>
                <w:color w:val="000000"/>
                <w:position w:val="0"/>
                <w:lang w:val="en-IN" w:eastAsia="en-IN"/>
              </w:rPr>
              <w:t xml:space="preserve">. </w:t>
            </w:r>
          </w:p>
          <w:p w14:paraId="3F3C5C78" w14:textId="77777777" w:rsidR="003101BF" w:rsidRPr="003101BF" w:rsidRDefault="003101BF" w:rsidP="003101BF">
            <w:pPr>
              <w:pStyle w:val="ListParagraph"/>
              <w:numPr>
                <w:ilvl w:val="0"/>
                <w:numId w:val="14"/>
              </w:numPr>
              <w:suppressAutoHyphens w:val="0"/>
              <w:spacing w:before="120" w:after="120" w:line="240" w:lineRule="auto"/>
              <w:ind w:leftChars="0" w:firstLineChars="0"/>
              <w:jc w:val="both"/>
              <w:textDirection w:val="lrTb"/>
              <w:textAlignment w:val="baseline"/>
              <w:outlineLvl w:val="9"/>
              <w:rPr>
                <w:rFonts w:eastAsia="Times New Roman"/>
                <w:color w:val="000000"/>
                <w:position w:val="0"/>
                <w:lang w:val="en-IN" w:eastAsia="en-IN"/>
              </w:rPr>
            </w:pPr>
            <w:r w:rsidRPr="003101BF">
              <w:rPr>
                <w:rFonts w:eastAsia="Times New Roman"/>
                <w:color w:val="000000"/>
                <w:position w:val="0"/>
                <w:lang w:val="en-IN" w:eastAsia="en-IN"/>
              </w:rPr>
              <w:t xml:space="preserve">Plan and implement educational activities, co-curricular activities, large and small group workshops, social service activities, annual day celebration and events at the </w:t>
            </w:r>
            <w:proofErr w:type="spellStart"/>
            <w:r w:rsidRPr="003101BF">
              <w:rPr>
                <w:rFonts w:eastAsia="Times New Roman"/>
                <w:color w:val="000000"/>
                <w:position w:val="0"/>
                <w:lang w:val="en-IN" w:eastAsia="en-IN"/>
              </w:rPr>
              <w:t>center</w:t>
            </w:r>
            <w:proofErr w:type="spellEnd"/>
            <w:r w:rsidRPr="003101BF">
              <w:rPr>
                <w:rFonts w:eastAsia="Times New Roman"/>
                <w:color w:val="000000"/>
                <w:position w:val="0"/>
                <w:lang w:val="en-IN" w:eastAsia="en-IN"/>
              </w:rPr>
              <w:t>.</w:t>
            </w:r>
          </w:p>
          <w:p w14:paraId="1B7AD893" w14:textId="1576164E" w:rsidR="00425CEB" w:rsidRPr="00425CEB" w:rsidRDefault="003101BF" w:rsidP="00425CEB">
            <w:pPr>
              <w:pStyle w:val="ListParagraph"/>
              <w:numPr>
                <w:ilvl w:val="0"/>
                <w:numId w:val="14"/>
              </w:numPr>
              <w:suppressAutoHyphens w:val="0"/>
              <w:spacing w:before="120" w:after="120" w:line="240" w:lineRule="auto"/>
              <w:ind w:leftChars="0" w:firstLineChars="0"/>
              <w:jc w:val="both"/>
              <w:textDirection w:val="lrTb"/>
              <w:textAlignment w:val="baseline"/>
              <w:outlineLvl w:val="9"/>
              <w:rPr>
                <w:rFonts w:eastAsia="Times New Roman"/>
                <w:color w:val="000000"/>
                <w:position w:val="0"/>
                <w:lang w:val="en-IN" w:eastAsia="en-IN"/>
              </w:rPr>
            </w:pPr>
            <w:r w:rsidRPr="003101BF">
              <w:rPr>
                <w:rFonts w:eastAsia="Times New Roman"/>
                <w:color w:val="000000"/>
                <w:position w:val="0"/>
                <w:lang w:val="en-IN" w:eastAsia="en-IN"/>
              </w:rPr>
              <w:t xml:space="preserve">Prepare and submit written weekly reports </w:t>
            </w:r>
            <w:r w:rsidR="00425CEB">
              <w:rPr>
                <w:rFonts w:eastAsia="Times New Roman"/>
                <w:color w:val="000000"/>
                <w:position w:val="0"/>
                <w:lang w:val="en-IN" w:eastAsia="en-IN"/>
              </w:rPr>
              <w:t xml:space="preserve">to the Head of the Programme. </w:t>
            </w:r>
          </w:p>
        </w:tc>
      </w:tr>
    </w:tbl>
    <w:p w14:paraId="0DE5F5CC" w14:textId="64665F8A" w:rsidR="000A3087" w:rsidRDefault="000A3087" w:rsidP="004C0955">
      <w:pPr>
        <w:spacing w:after="0" w:line="240" w:lineRule="auto"/>
        <w:ind w:left="0" w:hanging="2"/>
        <w:jc w:val="both"/>
        <w:rPr>
          <w:rFonts w:asciiTheme="majorHAnsi" w:hAnsiTheme="majorHAnsi" w:cstheme="majorHAnsi"/>
          <w:color w:val="000000"/>
        </w:rPr>
      </w:pPr>
    </w:p>
    <w:p w14:paraId="466C2ECA" w14:textId="77777777" w:rsidR="004C0955" w:rsidRPr="004C0955" w:rsidRDefault="004C0955" w:rsidP="004C0955">
      <w:pPr>
        <w:spacing w:after="0" w:line="240" w:lineRule="auto"/>
        <w:ind w:left="0" w:hanging="2"/>
        <w:jc w:val="both"/>
        <w:rPr>
          <w:rFonts w:asciiTheme="majorHAnsi" w:hAnsiTheme="majorHAnsi" w:cstheme="majorHAnsi"/>
          <w:color w:val="000000"/>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0A3087" w:rsidRPr="004C0955" w14:paraId="62C3C06D" w14:textId="77777777" w:rsidTr="004C0955">
        <w:trPr>
          <w:tblHeader/>
        </w:trPr>
        <w:tc>
          <w:tcPr>
            <w:tcW w:w="9576" w:type="dxa"/>
            <w:tcBorders>
              <w:top w:val="nil"/>
              <w:left w:val="nil"/>
              <w:bottom w:val="single" w:sz="4" w:space="0" w:color="000000"/>
              <w:right w:val="nil"/>
            </w:tcBorders>
            <w:shd w:val="clear" w:color="auto" w:fill="244061" w:themeFill="accent1" w:themeFillShade="80"/>
            <w:vAlign w:val="center"/>
          </w:tcPr>
          <w:p w14:paraId="4A13557F" w14:textId="2796EF48" w:rsidR="000A3087" w:rsidRPr="004C0955" w:rsidRDefault="005040E8" w:rsidP="004C0955">
            <w:pPr>
              <w:spacing w:after="0" w:line="240" w:lineRule="auto"/>
              <w:ind w:left="0" w:hanging="2"/>
              <w:jc w:val="both"/>
              <w:rPr>
                <w:rFonts w:asciiTheme="majorHAnsi" w:hAnsiTheme="majorHAnsi" w:cstheme="majorHAnsi"/>
                <w:bCs/>
                <w:sz w:val="24"/>
                <w:szCs w:val="24"/>
              </w:rPr>
            </w:pPr>
            <w:r w:rsidRPr="004C0955">
              <w:rPr>
                <w:rFonts w:asciiTheme="majorHAnsi" w:hAnsiTheme="majorHAnsi" w:cstheme="majorHAnsi"/>
                <w:bCs/>
                <w:sz w:val="24"/>
                <w:szCs w:val="24"/>
              </w:rPr>
              <w:t>Section 4 | Experience &amp; Qualification</w:t>
            </w:r>
          </w:p>
        </w:tc>
      </w:tr>
      <w:tr w:rsidR="000A3087" w:rsidRPr="004C0955" w14:paraId="0A7CAD69" w14:textId="77777777">
        <w:trPr>
          <w:trHeight w:val="480"/>
        </w:trPr>
        <w:tc>
          <w:tcPr>
            <w:tcW w:w="9576" w:type="dxa"/>
            <w:tcBorders>
              <w:top w:val="single" w:sz="4" w:space="0" w:color="000000"/>
            </w:tcBorders>
            <w:vAlign w:val="center"/>
          </w:tcPr>
          <w:p w14:paraId="694AF2E3" w14:textId="5875AF2A" w:rsidR="000D6830" w:rsidRPr="000D6830" w:rsidRDefault="005F487D" w:rsidP="000D6830">
            <w:pPr>
              <w:numPr>
                <w:ilvl w:val="0"/>
                <w:numId w:val="9"/>
              </w:numPr>
              <w:suppressAutoHyphens w:val="0"/>
              <w:spacing w:after="0" w:line="240" w:lineRule="auto"/>
              <w:ind w:leftChars="0" w:firstLineChars="0"/>
              <w:jc w:val="both"/>
              <w:textDirection w:val="lrTb"/>
              <w:textAlignment w:val="baseline"/>
              <w:outlineLvl w:val="9"/>
              <w:rPr>
                <w:rFonts w:eastAsia="Times New Roman"/>
                <w:color w:val="000000"/>
                <w:position w:val="0"/>
                <w:lang w:val="en-IN" w:eastAsia="en-IN"/>
              </w:rPr>
            </w:pPr>
            <w:r>
              <w:rPr>
                <w:rFonts w:eastAsia="Times New Roman"/>
                <w:color w:val="000000"/>
                <w:position w:val="0"/>
                <w:lang w:val="en-IN" w:eastAsia="en-IN"/>
              </w:rPr>
              <w:t xml:space="preserve">More than </w:t>
            </w:r>
            <w:r w:rsidR="004E4E02">
              <w:rPr>
                <w:rFonts w:eastAsia="Times New Roman"/>
                <w:color w:val="000000"/>
                <w:position w:val="0"/>
                <w:lang w:val="en-IN" w:eastAsia="en-IN"/>
              </w:rPr>
              <w:t>5</w:t>
            </w:r>
            <w:r>
              <w:rPr>
                <w:rFonts w:eastAsia="Times New Roman"/>
                <w:color w:val="000000"/>
                <w:position w:val="0"/>
                <w:lang w:val="en-IN" w:eastAsia="en-IN"/>
              </w:rPr>
              <w:t xml:space="preserve"> years </w:t>
            </w:r>
            <w:r w:rsidR="000D6830" w:rsidRPr="000D6830">
              <w:rPr>
                <w:rFonts w:eastAsia="Times New Roman"/>
                <w:color w:val="000000"/>
                <w:position w:val="0"/>
                <w:lang w:val="en-IN" w:eastAsia="en-IN"/>
              </w:rPr>
              <w:t>of work experience in a relevant field. Preferably in the NGO Sector. </w:t>
            </w:r>
          </w:p>
          <w:p w14:paraId="721E2BA1" w14:textId="034A693D" w:rsidR="000A3087" w:rsidRPr="00096ED5" w:rsidRDefault="007922AD" w:rsidP="00096ED5">
            <w:pPr>
              <w:numPr>
                <w:ilvl w:val="0"/>
                <w:numId w:val="9"/>
              </w:numPr>
              <w:suppressAutoHyphens w:val="0"/>
              <w:spacing w:before="120" w:after="120" w:line="240" w:lineRule="auto"/>
              <w:ind w:leftChars="0" w:firstLineChars="0"/>
              <w:textDirection w:val="lrTb"/>
              <w:textAlignment w:val="baseline"/>
              <w:outlineLvl w:val="9"/>
              <w:rPr>
                <w:rFonts w:ascii="Noto Sans Symbols" w:eastAsia="Times New Roman" w:hAnsi="Noto Sans Symbols" w:cs="Times New Roman"/>
                <w:color w:val="000000"/>
                <w:position w:val="0"/>
                <w:lang w:val="en-IN" w:eastAsia="en-IN"/>
              </w:rPr>
            </w:pPr>
            <w:r w:rsidRPr="007922AD">
              <w:rPr>
                <w:rFonts w:eastAsia="Times New Roman"/>
                <w:color w:val="000000"/>
                <w:position w:val="0"/>
                <w:lang w:val="en-IN" w:eastAsia="en-IN"/>
              </w:rPr>
              <w:t>Masters in Social Work / Child Psychology/ Education</w:t>
            </w:r>
            <w:r>
              <w:rPr>
                <w:rFonts w:eastAsia="Times New Roman"/>
                <w:color w:val="000000"/>
                <w:position w:val="0"/>
                <w:lang w:val="en-IN" w:eastAsia="en-IN"/>
              </w:rPr>
              <w:t>.</w:t>
            </w:r>
          </w:p>
        </w:tc>
      </w:tr>
    </w:tbl>
    <w:p w14:paraId="6C155A9A" w14:textId="220FFF09" w:rsidR="000A3087" w:rsidRDefault="000A3087" w:rsidP="004C0955">
      <w:pPr>
        <w:spacing w:after="0" w:line="240" w:lineRule="auto"/>
        <w:ind w:left="0" w:hanging="2"/>
        <w:jc w:val="both"/>
        <w:rPr>
          <w:rFonts w:asciiTheme="majorHAnsi" w:hAnsiTheme="majorHAnsi" w:cstheme="majorHAnsi"/>
          <w:sz w:val="20"/>
          <w:szCs w:val="20"/>
        </w:rPr>
      </w:pPr>
    </w:p>
    <w:p w14:paraId="6E58B88C" w14:textId="5CCBAE7E" w:rsidR="007922AD" w:rsidRDefault="007922AD" w:rsidP="007922AD">
      <w:pPr>
        <w:spacing w:after="0" w:line="240" w:lineRule="auto"/>
        <w:ind w:left="0" w:hanging="2"/>
        <w:jc w:val="both"/>
        <w:rPr>
          <w:rFonts w:asciiTheme="majorHAnsi" w:hAnsiTheme="majorHAnsi" w:cstheme="majorHAnsi"/>
          <w:sz w:val="20"/>
          <w:szCs w:val="20"/>
        </w:rPr>
      </w:pPr>
    </w:p>
    <w:p w14:paraId="0CF200E7" w14:textId="77777777" w:rsidR="007922AD" w:rsidRPr="004C0955" w:rsidRDefault="007922AD" w:rsidP="007922AD">
      <w:pPr>
        <w:spacing w:after="0" w:line="240" w:lineRule="auto"/>
        <w:ind w:left="0" w:hanging="2"/>
        <w:jc w:val="both"/>
        <w:rPr>
          <w:rFonts w:asciiTheme="majorHAnsi" w:hAnsiTheme="majorHAnsi" w:cstheme="majorHAnsi"/>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0A3087" w:rsidRPr="004C0955" w14:paraId="14CC3AA0" w14:textId="77777777" w:rsidTr="004C0955">
        <w:trPr>
          <w:trHeight w:val="237"/>
          <w:tblHeader/>
        </w:trPr>
        <w:tc>
          <w:tcPr>
            <w:tcW w:w="9576" w:type="dxa"/>
            <w:tcBorders>
              <w:top w:val="single" w:sz="4" w:space="0" w:color="000000"/>
              <w:left w:val="nil"/>
              <w:bottom w:val="single" w:sz="4" w:space="0" w:color="000000"/>
              <w:right w:val="nil"/>
            </w:tcBorders>
            <w:shd w:val="clear" w:color="auto" w:fill="244061" w:themeFill="accent1" w:themeFillShade="80"/>
            <w:tcMar>
              <w:top w:w="0" w:type="dxa"/>
              <w:left w:w="108" w:type="dxa"/>
              <w:bottom w:w="0" w:type="dxa"/>
              <w:right w:w="108" w:type="dxa"/>
            </w:tcMar>
            <w:vAlign w:val="center"/>
          </w:tcPr>
          <w:p w14:paraId="0A41AE66" w14:textId="45EBA184" w:rsidR="000A3087" w:rsidRPr="004C0955" w:rsidRDefault="005040E8" w:rsidP="004C0955">
            <w:pPr>
              <w:spacing w:after="0" w:line="240" w:lineRule="auto"/>
              <w:ind w:left="0" w:hanging="2"/>
              <w:jc w:val="both"/>
              <w:rPr>
                <w:rFonts w:asciiTheme="majorHAnsi" w:hAnsiTheme="majorHAnsi" w:cstheme="majorHAnsi"/>
                <w:bCs/>
                <w:sz w:val="24"/>
                <w:szCs w:val="24"/>
              </w:rPr>
            </w:pPr>
            <w:r w:rsidRPr="004C0955">
              <w:rPr>
                <w:rFonts w:asciiTheme="majorHAnsi" w:hAnsiTheme="majorHAnsi" w:cstheme="majorHAnsi"/>
                <w:bCs/>
                <w:sz w:val="24"/>
                <w:szCs w:val="24"/>
              </w:rPr>
              <w:t>Section 5 | Skills and knowledge</w:t>
            </w:r>
          </w:p>
        </w:tc>
      </w:tr>
      <w:tr w:rsidR="000A3087" w:rsidRPr="004C0955" w14:paraId="4F8615C7" w14:textId="77777777">
        <w:trPr>
          <w:trHeight w:val="480"/>
        </w:trPr>
        <w:tc>
          <w:tcPr>
            <w:tcW w:w="95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D02532" w14:textId="4E7D78DB" w:rsidR="007922AD" w:rsidRPr="007922AD" w:rsidRDefault="007922AD" w:rsidP="007922AD">
            <w:pPr>
              <w:numPr>
                <w:ilvl w:val="0"/>
                <w:numId w:val="8"/>
              </w:numPr>
              <w:suppressAutoHyphens w:val="0"/>
              <w:spacing w:after="0" w:line="240" w:lineRule="auto"/>
              <w:ind w:leftChars="0" w:firstLineChars="0"/>
              <w:textDirection w:val="lrTb"/>
              <w:textAlignment w:val="baseline"/>
              <w:outlineLvl w:val="9"/>
              <w:rPr>
                <w:rFonts w:ascii="Noto Sans Symbols" w:eastAsia="Times New Roman" w:hAnsi="Noto Sans Symbols" w:cs="Times New Roman"/>
                <w:color w:val="000000"/>
                <w:position w:val="0"/>
                <w:lang w:val="en-IN" w:eastAsia="en-IN"/>
              </w:rPr>
            </w:pPr>
            <w:r w:rsidRPr="007922AD">
              <w:rPr>
                <w:rFonts w:ascii="Noto Sans Symbols" w:eastAsia="Times New Roman" w:hAnsi="Noto Sans Symbols" w:cs="Times New Roman"/>
                <w:color w:val="000000"/>
                <w:position w:val="0"/>
                <w:lang w:val="en-IN" w:eastAsia="en-IN"/>
              </w:rPr>
              <w:t>Knowledge of key requirements of JJ Act 2000/ 2015 for the care &amp; protection of</w:t>
            </w:r>
            <w:r w:rsidR="00425CEB">
              <w:rPr>
                <w:rFonts w:ascii="Noto Sans Symbols" w:eastAsia="Times New Roman" w:hAnsi="Noto Sans Symbols" w:cs="Times New Roman"/>
                <w:color w:val="000000"/>
                <w:position w:val="0"/>
                <w:lang w:val="en-IN" w:eastAsia="en-IN"/>
              </w:rPr>
              <w:t xml:space="preserve"> </w:t>
            </w:r>
            <w:r w:rsidRPr="007922AD">
              <w:rPr>
                <w:rFonts w:ascii="Noto Sans Symbols" w:eastAsia="Times New Roman" w:hAnsi="Noto Sans Symbols" w:cs="Times New Roman"/>
                <w:color w:val="000000"/>
                <w:position w:val="0"/>
                <w:lang w:val="en-IN" w:eastAsia="en-IN"/>
              </w:rPr>
              <w:t>children is a must.</w:t>
            </w:r>
          </w:p>
          <w:p w14:paraId="1B2D7698" w14:textId="270C6874" w:rsidR="007922AD" w:rsidRPr="007922AD" w:rsidRDefault="007922AD" w:rsidP="007922AD">
            <w:pPr>
              <w:numPr>
                <w:ilvl w:val="0"/>
                <w:numId w:val="8"/>
              </w:numPr>
              <w:suppressAutoHyphens w:val="0"/>
              <w:spacing w:after="0" w:line="240" w:lineRule="auto"/>
              <w:ind w:leftChars="0" w:firstLineChars="0"/>
              <w:textDirection w:val="lrTb"/>
              <w:textAlignment w:val="baseline"/>
              <w:outlineLvl w:val="9"/>
              <w:rPr>
                <w:rFonts w:ascii="Noto Sans Symbols" w:eastAsia="Times New Roman" w:hAnsi="Noto Sans Symbols" w:cs="Times New Roman"/>
                <w:color w:val="000000"/>
                <w:position w:val="0"/>
                <w:lang w:val="en-IN" w:eastAsia="en-IN"/>
              </w:rPr>
            </w:pPr>
            <w:r w:rsidRPr="007922AD">
              <w:rPr>
                <w:rFonts w:ascii="Noto Sans Symbols" w:eastAsia="Times New Roman" w:hAnsi="Noto Sans Symbols" w:cs="Times New Roman"/>
                <w:color w:val="000000"/>
                <w:position w:val="0"/>
                <w:lang w:val="en-IN" w:eastAsia="en-IN"/>
              </w:rPr>
              <w:t>Awareness of theories of child development &amp; impact of trauma on normal development.</w:t>
            </w:r>
          </w:p>
          <w:p w14:paraId="3EC2930B" w14:textId="605340F2" w:rsidR="000D6830" w:rsidRPr="00F916BE" w:rsidRDefault="000D6830" w:rsidP="000D6830">
            <w:pPr>
              <w:numPr>
                <w:ilvl w:val="0"/>
                <w:numId w:val="8"/>
              </w:numPr>
              <w:suppressAutoHyphens w:val="0"/>
              <w:spacing w:after="0" w:line="240" w:lineRule="auto"/>
              <w:ind w:leftChars="0" w:firstLineChars="0"/>
              <w:textDirection w:val="lrTb"/>
              <w:textAlignment w:val="baseline"/>
              <w:outlineLvl w:val="9"/>
              <w:rPr>
                <w:rFonts w:ascii="Noto Sans Symbols" w:eastAsia="Times New Roman" w:hAnsi="Noto Sans Symbols" w:cs="Times New Roman"/>
                <w:color w:val="000000"/>
                <w:position w:val="0"/>
                <w:lang w:val="en-IN" w:eastAsia="en-IN"/>
              </w:rPr>
            </w:pPr>
            <w:r w:rsidRPr="000D6830">
              <w:rPr>
                <w:rFonts w:eastAsia="Times New Roman"/>
                <w:color w:val="000000"/>
                <w:position w:val="0"/>
                <w:lang w:val="en-IN" w:eastAsia="en-IN"/>
              </w:rPr>
              <w:t xml:space="preserve">Excellent written and verbal </w:t>
            </w:r>
            <w:r w:rsidR="00425CEB">
              <w:rPr>
                <w:rFonts w:eastAsia="Times New Roman"/>
                <w:color w:val="000000"/>
                <w:position w:val="0"/>
                <w:lang w:val="en-IN" w:eastAsia="en-IN"/>
              </w:rPr>
              <w:t>communication</w:t>
            </w:r>
            <w:r w:rsidRPr="000D6830">
              <w:rPr>
                <w:rFonts w:eastAsia="Times New Roman"/>
                <w:color w:val="000000"/>
                <w:position w:val="0"/>
                <w:lang w:val="en-IN" w:eastAsia="en-IN"/>
              </w:rPr>
              <w:t xml:space="preserve"> skills</w:t>
            </w:r>
            <w:r w:rsidR="00F916BE">
              <w:rPr>
                <w:rFonts w:eastAsia="Times New Roman"/>
                <w:color w:val="000000"/>
                <w:position w:val="0"/>
                <w:lang w:val="en-IN" w:eastAsia="en-IN"/>
              </w:rPr>
              <w:t xml:space="preserve"> in both Hindi and English.</w:t>
            </w:r>
          </w:p>
          <w:p w14:paraId="2D0BC73D" w14:textId="25BFDD27" w:rsidR="00F916BE" w:rsidRPr="000D6830" w:rsidRDefault="00F916BE" w:rsidP="000D6830">
            <w:pPr>
              <w:numPr>
                <w:ilvl w:val="0"/>
                <w:numId w:val="8"/>
              </w:numPr>
              <w:suppressAutoHyphens w:val="0"/>
              <w:spacing w:after="0" w:line="240" w:lineRule="auto"/>
              <w:ind w:leftChars="0" w:firstLineChars="0"/>
              <w:textDirection w:val="lrTb"/>
              <w:textAlignment w:val="baseline"/>
              <w:outlineLvl w:val="9"/>
              <w:rPr>
                <w:rFonts w:ascii="Noto Sans Symbols" w:eastAsia="Times New Roman" w:hAnsi="Noto Sans Symbols" w:cs="Times New Roman"/>
                <w:color w:val="000000"/>
                <w:position w:val="0"/>
                <w:lang w:val="en-IN" w:eastAsia="en-IN"/>
              </w:rPr>
            </w:pPr>
            <w:r>
              <w:rPr>
                <w:rFonts w:eastAsia="Times New Roman"/>
                <w:color w:val="000000"/>
                <w:position w:val="0"/>
                <w:lang w:val="en-IN" w:eastAsia="en-IN"/>
              </w:rPr>
              <w:t>Project management skills.</w:t>
            </w:r>
          </w:p>
          <w:p w14:paraId="498FF359" w14:textId="1CA74320" w:rsidR="000D6830" w:rsidRPr="000D6830" w:rsidRDefault="000D6830" w:rsidP="000D6830">
            <w:pPr>
              <w:numPr>
                <w:ilvl w:val="0"/>
                <w:numId w:val="8"/>
              </w:numPr>
              <w:suppressAutoHyphens w:val="0"/>
              <w:spacing w:after="0" w:line="240" w:lineRule="auto"/>
              <w:ind w:leftChars="0" w:firstLineChars="0"/>
              <w:textDirection w:val="lrTb"/>
              <w:textAlignment w:val="baseline"/>
              <w:outlineLvl w:val="9"/>
              <w:rPr>
                <w:rFonts w:ascii="Noto Sans Symbols" w:eastAsia="Times New Roman" w:hAnsi="Noto Sans Symbols" w:cs="Times New Roman"/>
                <w:color w:val="000000"/>
                <w:position w:val="0"/>
                <w:lang w:val="en-IN" w:eastAsia="en-IN"/>
              </w:rPr>
            </w:pPr>
            <w:r w:rsidRPr="000D6830">
              <w:rPr>
                <w:rFonts w:eastAsia="Times New Roman"/>
                <w:color w:val="000000"/>
                <w:position w:val="0"/>
                <w:lang w:val="en-IN" w:eastAsia="en-IN"/>
              </w:rPr>
              <w:t xml:space="preserve">Proficient with Microsoft Excel, </w:t>
            </w:r>
            <w:r w:rsidR="001F752F" w:rsidRPr="000D6830">
              <w:rPr>
                <w:rFonts w:eastAsia="Times New Roman"/>
                <w:color w:val="000000"/>
                <w:position w:val="0"/>
                <w:lang w:val="en-IN" w:eastAsia="en-IN"/>
              </w:rPr>
              <w:t>Word,</w:t>
            </w:r>
            <w:r w:rsidRPr="000D6830">
              <w:rPr>
                <w:rFonts w:eastAsia="Times New Roman"/>
                <w:color w:val="000000"/>
                <w:position w:val="0"/>
                <w:lang w:val="en-IN" w:eastAsia="en-IN"/>
              </w:rPr>
              <w:t xml:space="preserve"> and PowerPoint.</w:t>
            </w:r>
          </w:p>
          <w:p w14:paraId="32777BD1" w14:textId="77777777" w:rsidR="000D6830" w:rsidRPr="000D6830" w:rsidRDefault="000D6830" w:rsidP="000D6830">
            <w:pPr>
              <w:numPr>
                <w:ilvl w:val="0"/>
                <w:numId w:val="8"/>
              </w:numPr>
              <w:suppressAutoHyphens w:val="0"/>
              <w:spacing w:after="0" w:line="240" w:lineRule="auto"/>
              <w:ind w:leftChars="0" w:firstLineChars="0"/>
              <w:textDirection w:val="lrTb"/>
              <w:textAlignment w:val="baseline"/>
              <w:outlineLvl w:val="9"/>
              <w:rPr>
                <w:rFonts w:ascii="Noto Sans Symbols" w:eastAsia="Times New Roman" w:hAnsi="Noto Sans Symbols" w:cs="Times New Roman"/>
                <w:color w:val="000000"/>
                <w:position w:val="0"/>
                <w:lang w:val="en-IN" w:eastAsia="en-IN"/>
              </w:rPr>
            </w:pPr>
            <w:r w:rsidRPr="000D6830">
              <w:rPr>
                <w:rFonts w:eastAsia="Times New Roman"/>
                <w:color w:val="000000"/>
                <w:position w:val="0"/>
                <w:lang w:val="en-IN" w:eastAsia="en-IN"/>
              </w:rPr>
              <w:t>Strong analytical and problem-solving skills</w:t>
            </w:r>
          </w:p>
          <w:p w14:paraId="2CD5DCA4" w14:textId="77777777" w:rsidR="000D6830" w:rsidRPr="000D6830" w:rsidRDefault="000D6830" w:rsidP="000D6830">
            <w:pPr>
              <w:numPr>
                <w:ilvl w:val="0"/>
                <w:numId w:val="8"/>
              </w:numPr>
              <w:suppressAutoHyphens w:val="0"/>
              <w:spacing w:after="0" w:line="240" w:lineRule="auto"/>
              <w:ind w:leftChars="0" w:firstLineChars="0"/>
              <w:textDirection w:val="lrTb"/>
              <w:textAlignment w:val="baseline"/>
              <w:outlineLvl w:val="9"/>
              <w:rPr>
                <w:rFonts w:ascii="Noto Sans Symbols" w:eastAsia="Times New Roman" w:hAnsi="Noto Sans Symbols" w:cs="Times New Roman"/>
                <w:color w:val="000000"/>
                <w:position w:val="0"/>
                <w:lang w:val="en-IN" w:eastAsia="en-IN"/>
              </w:rPr>
            </w:pPr>
            <w:r w:rsidRPr="000D6830">
              <w:rPr>
                <w:rFonts w:eastAsia="Times New Roman"/>
                <w:color w:val="000000"/>
                <w:position w:val="0"/>
                <w:lang w:val="en-IN" w:eastAsia="en-IN"/>
              </w:rPr>
              <w:t>Zeal to work in the community.</w:t>
            </w:r>
          </w:p>
          <w:p w14:paraId="2D87D86A" w14:textId="7A7939C2" w:rsidR="000A3087" w:rsidRPr="000D6830" w:rsidRDefault="000D6830" w:rsidP="000D6830">
            <w:pPr>
              <w:numPr>
                <w:ilvl w:val="0"/>
                <w:numId w:val="8"/>
              </w:numPr>
              <w:suppressAutoHyphens w:val="0"/>
              <w:spacing w:after="0" w:line="240" w:lineRule="auto"/>
              <w:ind w:leftChars="0" w:firstLineChars="0"/>
              <w:textDirection w:val="lrTb"/>
              <w:textAlignment w:val="baseline"/>
              <w:outlineLvl w:val="9"/>
              <w:rPr>
                <w:rFonts w:ascii="Noto Sans Symbols" w:eastAsia="Times New Roman" w:hAnsi="Noto Sans Symbols" w:cs="Times New Roman"/>
                <w:color w:val="000000"/>
                <w:position w:val="0"/>
                <w:lang w:val="en-IN" w:eastAsia="en-IN"/>
              </w:rPr>
            </w:pPr>
            <w:r w:rsidRPr="000D6830">
              <w:rPr>
                <w:rFonts w:eastAsia="Times New Roman"/>
                <w:color w:val="000000"/>
                <w:position w:val="0"/>
                <w:lang w:val="en-IN" w:eastAsia="en-IN"/>
              </w:rPr>
              <w:t>Strong interpersonal skills and social values.</w:t>
            </w:r>
          </w:p>
        </w:tc>
      </w:tr>
    </w:tbl>
    <w:p w14:paraId="65FE40C4" w14:textId="77777777" w:rsidR="000A3087" w:rsidRPr="004C0955" w:rsidRDefault="000A3087" w:rsidP="004C0955">
      <w:pPr>
        <w:spacing w:after="0" w:line="240" w:lineRule="auto"/>
        <w:ind w:left="0" w:hanging="2"/>
        <w:jc w:val="both"/>
        <w:rPr>
          <w:rFonts w:asciiTheme="majorHAnsi" w:hAnsiTheme="majorHAnsi" w:cstheme="majorHAnsi"/>
          <w:b/>
        </w:rPr>
      </w:pPr>
    </w:p>
    <w:p w14:paraId="506ED928" w14:textId="74DA7BEB" w:rsidR="00425CEB" w:rsidRPr="00425CEB" w:rsidRDefault="00425CEB" w:rsidP="00425CEB">
      <w:pPr>
        <w:suppressAutoHyphens w:val="0"/>
        <w:autoSpaceDE w:val="0"/>
        <w:autoSpaceDN w:val="0"/>
        <w:adjustRightInd w:val="0"/>
        <w:spacing w:after="0" w:line="240" w:lineRule="auto"/>
        <w:ind w:leftChars="0" w:left="142" w:right="-563" w:firstLineChars="0" w:firstLine="0"/>
        <w:textDirection w:val="lrTb"/>
        <w:textAlignment w:val="auto"/>
        <w:outlineLvl w:val="9"/>
        <w:rPr>
          <w:rFonts w:ascii="Times New Roman" w:eastAsia="American Typewriter" w:hAnsi="Times New Roman" w:cs="Times New Roman"/>
          <w:bCs/>
          <w:i/>
          <w:color w:val="000000"/>
          <w:position w:val="0"/>
          <w:sz w:val="24"/>
          <w:szCs w:val="24"/>
          <w:shd w:val="clear" w:color="auto" w:fill="FFFFFF"/>
        </w:rPr>
      </w:pPr>
      <w:r w:rsidRPr="00425CEB">
        <w:rPr>
          <w:rFonts w:ascii="Times New Roman" w:eastAsia="American Typewriter" w:hAnsi="Times New Roman" w:cs="Times New Roman"/>
          <w:bCs/>
          <w:i/>
          <w:color w:val="000000"/>
          <w:position w:val="0"/>
          <w:sz w:val="24"/>
          <w:szCs w:val="24"/>
          <w:shd w:val="clear" w:color="auto" w:fill="FFFFFF"/>
        </w:rPr>
        <w:t xml:space="preserve">Udayan Care is an </w:t>
      </w:r>
      <w:r w:rsidR="00955210">
        <w:rPr>
          <w:rFonts w:ascii="Times New Roman" w:eastAsia="American Typewriter" w:hAnsi="Times New Roman" w:cs="Times New Roman"/>
          <w:bCs/>
          <w:i/>
          <w:color w:val="000000"/>
          <w:position w:val="0"/>
          <w:sz w:val="24"/>
          <w:szCs w:val="24"/>
          <w:shd w:val="clear" w:color="auto" w:fill="FFFFFF"/>
        </w:rPr>
        <w:t>equal-opportunity</w:t>
      </w:r>
      <w:r w:rsidRPr="00425CEB">
        <w:rPr>
          <w:rFonts w:ascii="Times New Roman" w:eastAsia="American Typewriter" w:hAnsi="Times New Roman" w:cs="Times New Roman"/>
          <w:bCs/>
          <w:i/>
          <w:color w:val="000000"/>
          <w:position w:val="0"/>
          <w:sz w:val="24"/>
          <w:szCs w:val="24"/>
          <w:shd w:val="clear" w:color="auto" w:fill="FFFFFF"/>
        </w:rPr>
        <w:t xml:space="preserve"> employer. Applicants and employees are not discriminated against because of race, religion, sex, national origin, ethnicity, age, mental or physical disability, sexual orientation, gender (including pregnancy and gender expression) identity, color, marital status, veteran status, medical condition, or any other classification protected by laws in India. Udayan Care accords the highest priority to its commitment to creating awareness, ensuring prevention, reporting, and respo</w:t>
      </w:r>
      <w:bookmarkStart w:id="0" w:name="_GoBack"/>
      <w:bookmarkEnd w:id="0"/>
      <w:r w:rsidRPr="00425CEB">
        <w:rPr>
          <w:rFonts w:ascii="Times New Roman" w:eastAsia="American Typewriter" w:hAnsi="Times New Roman" w:cs="Times New Roman"/>
          <w:bCs/>
          <w:i/>
          <w:color w:val="000000"/>
          <w:position w:val="0"/>
          <w:sz w:val="24"/>
          <w:szCs w:val="24"/>
          <w:shd w:val="clear" w:color="auto" w:fill="FFFFFF"/>
        </w:rPr>
        <w:t>nse to all disclosures of abuse, violence, neglect, or exploitation or its threat for all children, young persons, and vulnerable adults that the organization is in contact with. Our CIRCA values, Code of Conduct and HR norms clearly regulate and ensure the implementation of the highest standards towards zero tolerance of any safeguarding concerns. We ensure that all employee, consultant, contractor, supplier, vendor, or resource person understands and signs off on our Child Protection Policy, the Safeguarding Policy, and all accompanying policies of Udayan Care.</w:t>
      </w:r>
    </w:p>
    <w:p w14:paraId="0734E9AE" w14:textId="77777777" w:rsidR="00425CEB" w:rsidRPr="00425CEB" w:rsidRDefault="00425CEB" w:rsidP="004C0955">
      <w:pPr>
        <w:ind w:left="0" w:hanging="2"/>
        <w:jc w:val="both"/>
      </w:pPr>
    </w:p>
    <w:p w14:paraId="6607985C" w14:textId="720A51E1" w:rsidR="000A3087" w:rsidRPr="004C0955" w:rsidRDefault="005040E8" w:rsidP="004C0955">
      <w:pPr>
        <w:ind w:left="0" w:hanging="2"/>
        <w:jc w:val="both"/>
      </w:pPr>
      <w:r w:rsidRPr="004C0955">
        <w:rPr>
          <w:b/>
        </w:rPr>
        <w:t xml:space="preserve">How to Apply: </w:t>
      </w:r>
      <w:r w:rsidRPr="004C0955">
        <w:t xml:space="preserve">Please download and fill </w:t>
      </w:r>
      <w:r w:rsidR="00425CEB">
        <w:t xml:space="preserve">out </w:t>
      </w:r>
      <w:r w:rsidRPr="004C0955">
        <w:t xml:space="preserve">the Application form and send </w:t>
      </w:r>
      <w:r w:rsidR="00425CEB">
        <w:t xml:space="preserve">it </w:t>
      </w:r>
      <w:r w:rsidRPr="004C0955">
        <w:t xml:space="preserve">to </w:t>
      </w:r>
      <w:r w:rsidR="00425CEB">
        <w:t>recruitment@udayancare.org</w:t>
      </w:r>
      <w:r w:rsidR="002E4C7F">
        <w:t xml:space="preserve"> </w:t>
      </w:r>
      <w:r w:rsidRPr="004C0955">
        <w:t>along</w:t>
      </w:r>
      <w:r w:rsidR="004C0955">
        <w:t xml:space="preserve"> </w:t>
      </w:r>
      <w:r w:rsidRPr="004C0955">
        <w:t xml:space="preserve">with your updated </w:t>
      </w:r>
      <w:r w:rsidR="004C0955">
        <w:t>C.V.</w:t>
      </w:r>
      <w:r w:rsidRPr="004C0955">
        <w:t xml:space="preserve"> Contact Person: </w:t>
      </w:r>
      <w:r w:rsidR="002E4C7F">
        <w:t>Anam Khan and Mamta</w:t>
      </w:r>
      <w:r w:rsidRPr="004C0955">
        <w:t xml:space="preserve"> (HR Coordinator</w:t>
      </w:r>
      <w:r w:rsidR="002E4C7F">
        <w:t>s</w:t>
      </w:r>
      <w:r w:rsidRPr="004C0955">
        <w:t>)</w:t>
      </w:r>
    </w:p>
    <w:p w14:paraId="1821098D" w14:textId="77777777" w:rsidR="00B55E77" w:rsidRDefault="00B55E77" w:rsidP="00B55E77">
      <w:pPr>
        <w:pStyle w:val="BalloonText"/>
        <w:ind w:leftChars="0" w:left="2" w:hanging="2"/>
        <w:rPr>
          <w:b/>
          <w:bCs/>
        </w:rPr>
      </w:pPr>
      <w:r>
        <w:rPr>
          <w:b/>
          <w:bCs/>
        </w:rPr>
        <w:t>Clause:</w:t>
      </w:r>
    </w:p>
    <w:p w14:paraId="467821DE" w14:textId="77777777" w:rsidR="00B55E77" w:rsidRDefault="00B55E77" w:rsidP="00B55E77">
      <w:pPr>
        <w:pStyle w:val="BalloonText"/>
        <w:ind w:leftChars="0" w:left="2" w:hanging="2"/>
        <w:rPr>
          <w:b/>
          <w:bCs/>
        </w:rPr>
      </w:pPr>
      <w:r>
        <w:rPr>
          <w:b/>
          <w:bCs/>
        </w:rPr>
        <w:t>Child Protection and Safeguarding Policy:</w:t>
      </w:r>
    </w:p>
    <w:p w14:paraId="09B80B9B" w14:textId="77777777" w:rsidR="00B55E77" w:rsidRDefault="00B55E77" w:rsidP="00B55E77">
      <w:pPr>
        <w:pStyle w:val="BalloonText"/>
        <w:ind w:leftChars="0" w:left="2" w:hanging="2"/>
      </w:pPr>
      <w:r>
        <w:lastRenderedPageBreak/>
        <w:t>Any employee, consultant, contractor, supplier, vendor, or resource person, shall read, be aware and sign to comply strictly with the Child Protection Policy, the Safeguarding Policy, and all accompanying policies of Udayan Care. Udayan Care gives the highest priority to its commitment to creating awareness, ensuring prevention, reporting, and response to all disclosures of abuse, violence, neglect, or exploitation or its threat for all children, young persons, and vulnerable adults that the organization is in contact with. Our CIRCA values, Code of Conduct and HR norms clearly regulate and ensure the implementation of the highest standards towards zero tolerance of any safeguarding concerns.</w:t>
      </w:r>
    </w:p>
    <w:p w14:paraId="4C6CF69C" w14:textId="77777777" w:rsidR="000A3087" w:rsidRPr="004C0955" w:rsidRDefault="000A3087" w:rsidP="004C0955">
      <w:pPr>
        <w:ind w:left="0" w:hanging="2"/>
        <w:jc w:val="both"/>
        <w:rPr>
          <w:rFonts w:asciiTheme="majorHAnsi" w:hAnsiTheme="majorHAnsi" w:cstheme="majorHAnsi"/>
          <w:sz w:val="20"/>
          <w:szCs w:val="20"/>
        </w:rPr>
      </w:pPr>
    </w:p>
    <w:sectPr w:rsidR="000A3087" w:rsidRPr="004C0955" w:rsidSect="00A31C6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C2FF1" w14:textId="77777777" w:rsidR="00537882" w:rsidRDefault="00537882">
      <w:pPr>
        <w:spacing w:after="0" w:line="240" w:lineRule="auto"/>
        <w:ind w:left="0" w:hanging="2"/>
      </w:pPr>
      <w:r>
        <w:separator/>
      </w:r>
    </w:p>
  </w:endnote>
  <w:endnote w:type="continuationSeparator" w:id="0">
    <w:p w14:paraId="21A71D32" w14:textId="77777777" w:rsidR="00537882" w:rsidRDefault="00537882">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merican Typewriter">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37007" w14:textId="77777777" w:rsidR="00A31C6D" w:rsidRDefault="00A31C6D">
    <w:pPr>
      <w:pStyle w:val="Footer"/>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9DB27" w14:textId="139AFC2E" w:rsidR="000A3087" w:rsidRDefault="005040E8">
    <w:pPr>
      <w:pBdr>
        <w:top w:val="nil"/>
        <w:left w:val="nil"/>
        <w:bottom w:val="nil"/>
        <w:right w:val="nil"/>
        <w:between w:val="nil"/>
      </w:pBdr>
      <w:spacing w:after="0" w:line="240" w:lineRule="auto"/>
      <w:ind w:left="0" w:hanging="2"/>
      <w:jc w:val="right"/>
      <w:rPr>
        <w:color w:val="000000"/>
      </w:rPr>
    </w:pPr>
    <w:r>
      <w:rPr>
        <w:color w:val="000000"/>
      </w:rPr>
      <w:t xml:space="preserve">Version </w:t>
    </w:r>
    <w:r>
      <w:t>2</w:t>
    </w:r>
    <w:r>
      <w:rPr>
        <w:color w:val="000000"/>
      </w:rPr>
      <w:t xml:space="preserve">.0| </w:t>
    </w:r>
    <w:r>
      <w:rPr>
        <w:color w:val="000000"/>
      </w:rPr>
      <w:fldChar w:fldCharType="begin"/>
    </w:r>
    <w:r>
      <w:rPr>
        <w:color w:val="000000"/>
      </w:rPr>
      <w:instrText>PAGE</w:instrText>
    </w:r>
    <w:r>
      <w:rPr>
        <w:color w:val="000000"/>
      </w:rPr>
      <w:fldChar w:fldCharType="separate"/>
    </w:r>
    <w:r w:rsidR="00955210">
      <w:rPr>
        <w:noProof/>
        <w:color w:val="000000"/>
      </w:rPr>
      <w:t>3</w:t>
    </w:r>
    <w:r>
      <w:rPr>
        <w:color w:val="00000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62E7F" w14:textId="77777777" w:rsidR="00A31C6D" w:rsidRDefault="00A31C6D">
    <w:pPr>
      <w:pStyle w:val="Footer"/>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AE175" w14:textId="77777777" w:rsidR="00537882" w:rsidRDefault="00537882">
      <w:pPr>
        <w:spacing w:after="0" w:line="240" w:lineRule="auto"/>
        <w:ind w:left="0" w:hanging="2"/>
      </w:pPr>
      <w:r>
        <w:separator/>
      </w:r>
    </w:p>
  </w:footnote>
  <w:footnote w:type="continuationSeparator" w:id="0">
    <w:p w14:paraId="5197130E" w14:textId="77777777" w:rsidR="00537882" w:rsidRDefault="00537882">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94B7C" w14:textId="77777777" w:rsidR="00A31C6D" w:rsidRDefault="00A31C6D">
    <w:pPr>
      <w:pStyle w:val="Header"/>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95DB5" w14:textId="6EBD5C55" w:rsidR="000A3087" w:rsidRDefault="00A31C6D">
    <w:pPr>
      <w:pBdr>
        <w:top w:val="nil"/>
        <w:left w:val="nil"/>
        <w:bottom w:val="nil"/>
        <w:right w:val="nil"/>
        <w:between w:val="nil"/>
      </w:pBdr>
      <w:spacing w:after="0" w:line="240" w:lineRule="auto"/>
      <w:ind w:left="0" w:hanging="2"/>
      <w:jc w:val="right"/>
      <w:rPr>
        <w:color w:val="000000"/>
      </w:rPr>
    </w:pPr>
    <w:r>
      <w:rPr>
        <w:noProof/>
        <w:lang w:val="en-IN" w:eastAsia="en-IN"/>
      </w:rPr>
      <w:drawing>
        <wp:anchor distT="0" distB="0" distL="114300" distR="114300" simplePos="0" relativeHeight="251659264" behindDoc="0" locked="0" layoutInCell="1" hidden="0" allowOverlap="1" wp14:anchorId="718C2B7A" wp14:editId="2B3A16A2">
          <wp:simplePos x="0" y="0"/>
          <wp:positionH relativeFrom="leftMargin">
            <wp:posOffset>4960620</wp:posOffset>
          </wp:positionH>
          <wp:positionV relativeFrom="page">
            <wp:align>top</wp:align>
          </wp:positionV>
          <wp:extent cx="2338070" cy="915670"/>
          <wp:effectExtent l="0" t="0" r="5080" b="0"/>
          <wp:wrapNone/>
          <wp:docPr id="1"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Logo, company name&#10;&#10;Description automatically generated"/>
                  <pic:cNvPicPr preferRelativeResize="0"/>
                </pic:nvPicPr>
                <pic:blipFill>
                  <a:blip r:embed="rId1"/>
                  <a:srcRect/>
                  <a:stretch>
                    <a:fillRect/>
                  </a:stretch>
                </pic:blipFill>
                <pic:spPr>
                  <a:xfrm>
                    <a:off x="0" y="0"/>
                    <a:ext cx="2338070" cy="915670"/>
                  </a:xfrm>
                  <a:prstGeom prst="rect">
                    <a:avLst/>
                  </a:prstGeom>
                  <a:ln/>
                </pic:spPr>
              </pic:pic>
            </a:graphicData>
          </a:graphic>
        </wp:anchor>
      </w:drawing>
    </w:r>
    <w:r w:rsidR="005040E8">
      <w:rPr>
        <w:color w:val="00000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0DBFC" w14:textId="77777777" w:rsidR="00A31C6D" w:rsidRDefault="00A31C6D">
    <w:pPr>
      <w:pStyle w:val="Header"/>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E7E"/>
    <w:multiLevelType w:val="hybridMultilevel"/>
    <w:tmpl w:val="8E84F5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9285414"/>
    <w:multiLevelType w:val="multilevel"/>
    <w:tmpl w:val="8BC2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883387"/>
    <w:multiLevelType w:val="hybridMultilevel"/>
    <w:tmpl w:val="F48671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5BE2BBD"/>
    <w:multiLevelType w:val="hybridMultilevel"/>
    <w:tmpl w:val="39ACFD32"/>
    <w:lvl w:ilvl="0" w:tplc="40090001">
      <w:start w:val="1"/>
      <w:numFmt w:val="bullet"/>
      <w:lvlText w:val=""/>
      <w:lvlJc w:val="left"/>
      <w:pPr>
        <w:ind w:left="502" w:hanging="360"/>
      </w:pPr>
      <w:rPr>
        <w:rFonts w:ascii="Symbol" w:hAnsi="Symbol"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4" w15:restartNumberingAfterBreak="0">
    <w:nsid w:val="26DB4C7A"/>
    <w:multiLevelType w:val="multilevel"/>
    <w:tmpl w:val="3C666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391BA6"/>
    <w:multiLevelType w:val="multilevel"/>
    <w:tmpl w:val="CF848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8C5AE5"/>
    <w:multiLevelType w:val="multilevel"/>
    <w:tmpl w:val="BF16611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7" w15:restartNumberingAfterBreak="0">
    <w:nsid w:val="45C25712"/>
    <w:multiLevelType w:val="hybridMultilevel"/>
    <w:tmpl w:val="4AEEEE52"/>
    <w:lvl w:ilvl="0" w:tplc="40090001">
      <w:start w:val="1"/>
      <w:numFmt w:val="bullet"/>
      <w:lvlText w:val=""/>
      <w:lvlJc w:val="left"/>
      <w:pPr>
        <w:ind w:left="718" w:hanging="360"/>
      </w:pPr>
      <w:rPr>
        <w:rFonts w:ascii="Symbol" w:hAnsi="Symbol" w:hint="default"/>
      </w:rPr>
    </w:lvl>
    <w:lvl w:ilvl="1" w:tplc="40090003" w:tentative="1">
      <w:start w:val="1"/>
      <w:numFmt w:val="bullet"/>
      <w:lvlText w:val="o"/>
      <w:lvlJc w:val="left"/>
      <w:pPr>
        <w:ind w:left="1438" w:hanging="360"/>
      </w:pPr>
      <w:rPr>
        <w:rFonts w:ascii="Courier New" w:hAnsi="Courier New" w:cs="Courier New" w:hint="default"/>
      </w:rPr>
    </w:lvl>
    <w:lvl w:ilvl="2" w:tplc="40090005" w:tentative="1">
      <w:start w:val="1"/>
      <w:numFmt w:val="bullet"/>
      <w:lvlText w:val=""/>
      <w:lvlJc w:val="left"/>
      <w:pPr>
        <w:ind w:left="2158" w:hanging="360"/>
      </w:pPr>
      <w:rPr>
        <w:rFonts w:ascii="Wingdings" w:hAnsi="Wingdings" w:hint="default"/>
      </w:rPr>
    </w:lvl>
    <w:lvl w:ilvl="3" w:tplc="40090001" w:tentative="1">
      <w:start w:val="1"/>
      <w:numFmt w:val="bullet"/>
      <w:lvlText w:val=""/>
      <w:lvlJc w:val="left"/>
      <w:pPr>
        <w:ind w:left="2878" w:hanging="360"/>
      </w:pPr>
      <w:rPr>
        <w:rFonts w:ascii="Symbol" w:hAnsi="Symbol" w:hint="default"/>
      </w:rPr>
    </w:lvl>
    <w:lvl w:ilvl="4" w:tplc="40090003" w:tentative="1">
      <w:start w:val="1"/>
      <w:numFmt w:val="bullet"/>
      <w:lvlText w:val="o"/>
      <w:lvlJc w:val="left"/>
      <w:pPr>
        <w:ind w:left="3598" w:hanging="360"/>
      </w:pPr>
      <w:rPr>
        <w:rFonts w:ascii="Courier New" w:hAnsi="Courier New" w:cs="Courier New" w:hint="default"/>
      </w:rPr>
    </w:lvl>
    <w:lvl w:ilvl="5" w:tplc="40090005" w:tentative="1">
      <w:start w:val="1"/>
      <w:numFmt w:val="bullet"/>
      <w:lvlText w:val=""/>
      <w:lvlJc w:val="left"/>
      <w:pPr>
        <w:ind w:left="4318" w:hanging="360"/>
      </w:pPr>
      <w:rPr>
        <w:rFonts w:ascii="Wingdings" w:hAnsi="Wingdings" w:hint="default"/>
      </w:rPr>
    </w:lvl>
    <w:lvl w:ilvl="6" w:tplc="40090001" w:tentative="1">
      <w:start w:val="1"/>
      <w:numFmt w:val="bullet"/>
      <w:lvlText w:val=""/>
      <w:lvlJc w:val="left"/>
      <w:pPr>
        <w:ind w:left="5038" w:hanging="360"/>
      </w:pPr>
      <w:rPr>
        <w:rFonts w:ascii="Symbol" w:hAnsi="Symbol" w:hint="default"/>
      </w:rPr>
    </w:lvl>
    <w:lvl w:ilvl="7" w:tplc="40090003" w:tentative="1">
      <w:start w:val="1"/>
      <w:numFmt w:val="bullet"/>
      <w:lvlText w:val="o"/>
      <w:lvlJc w:val="left"/>
      <w:pPr>
        <w:ind w:left="5758" w:hanging="360"/>
      </w:pPr>
      <w:rPr>
        <w:rFonts w:ascii="Courier New" w:hAnsi="Courier New" w:cs="Courier New" w:hint="default"/>
      </w:rPr>
    </w:lvl>
    <w:lvl w:ilvl="8" w:tplc="40090005" w:tentative="1">
      <w:start w:val="1"/>
      <w:numFmt w:val="bullet"/>
      <w:lvlText w:val=""/>
      <w:lvlJc w:val="left"/>
      <w:pPr>
        <w:ind w:left="6478" w:hanging="360"/>
      </w:pPr>
      <w:rPr>
        <w:rFonts w:ascii="Wingdings" w:hAnsi="Wingdings" w:hint="default"/>
      </w:rPr>
    </w:lvl>
  </w:abstractNum>
  <w:abstractNum w:abstractNumId="8" w15:restartNumberingAfterBreak="0">
    <w:nsid w:val="4C3013A3"/>
    <w:multiLevelType w:val="hybridMultilevel"/>
    <w:tmpl w:val="18223DE6"/>
    <w:lvl w:ilvl="0" w:tplc="40090001">
      <w:start w:val="1"/>
      <w:numFmt w:val="bullet"/>
      <w:lvlText w:val=""/>
      <w:lvlJc w:val="left"/>
      <w:pPr>
        <w:ind w:left="786"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 w15:restartNumberingAfterBreak="0">
    <w:nsid w:val="4EFB3EBB"/>
    <w:multiLevelType w:val="hybridMultilevel"/>
    <w:tmpl w:val="ABEE47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56900FE8"/>
    <w:multiLevelType w:val="multilevel"/>
    <w:tmpl w:val="FA0898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5B842718"/>
    <w:multiLevelType w:val="multilevel"/>
    <w:tmpl w:val="ECF66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6642E5"/>
    <w:multiLevelType w:val="multilevel"/>
    <w:tmpl w:val="0172F06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3" w15:restartNumberingAfterBreak="0">
    <w:nsid w:val="73986E84"/>
    <w:multiLevelType w:val="multilevel"/>
    <w:tmpl w:val="26FC1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59102AA"/>
    <w:multiLevelType w:val="multilevel"/>
    <w:tmpl w:val="BC268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8D11BB"/>
    <w:multiLevelType w:val="multilevel"/>
    <w:tmpl w:val="B96842C8"/>
    <w:lvl w:ilvl="0">
      <w:start w:val="1"/>
      <w:numFmt w:val="decimal"/>
      <w:pStyle w:val="Table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12"/>
  </w:num>
  <w:num w:numId="3">
    <w:abstractNumId w:val="10"/>
  </w:num>
  <w:num w:numId="4">
    <w:abstractNumId w:val="6"/>
  </w:num>
  <w:num w:numId="5">
    <w:abstractNumId w:val="13"/>
  </w:num>
  <w:num w:numId="6">
    <w:abstractNumId w:val="15"/>
  </w:num>
  <w:num w:numId="7">
    <w:abstractNumId w:val="3"/>
  </w:num>
  <w:num w:numId="8">
    <w:abstractNumId w:val="0"/>
  </w:num>
  <w:num w:numId="9">
    <w:abstractNumId w:val="7"/>
  </w:num>
  <w:num w:numId="10">
    <w:abstractNumId w:val="2"/>
  </w:num>
  <w:num w:numId="11">
    <w:abstractNumId w:val="9"/>
  </w:num>
  <w:num w:numId="12">
    <w:abstractNumId w:val="11"/>
  </w:num>
  <w:num w:numId="13">
    <w:abstractNumId w:val="4"/>
  </w:num>
  <w:num w:numId="14">
    <w:abstractNumId w:val="8"/>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087"/>
    <w:rsid w:val="00096ED5"/>
    <w:rsid w:val="000A3087"/>
    <w:rsid w:val="000D6830"/>
    <w:rsid w:val="001F752F"/>
    <w:rsid w:val="002E4C7F"/>
    <w:rsid w:val="003101BF"/>
    <w:rsid w:val="00326DA6"/>
    <w:rsid w:val="00354F83"/>
    <w:rsid w:val="00425CEB"/>
    <w:rsid w:val="004A3142"/>
    <w:rsid w:val="004C0955"/>
    <w:rsid w:val="004E4E02"/>
    <w:rsid w:val="005040E8"/>
    <w:rsid w:val="00537882"/>
    <w:rsid w:val="005F487D"/>
    <w:rsid w:val="00707A6B"/>
    <w:rsid w:val="007922AD"/>
    <w:rsid w:val="007C059E"/>
    <w:rsid w:val="0085549E"/>
    <w:rsid w:val="00955210"/>
    <w:rsid w:val="00A31C6D"/>
    <w:rsid w:val="00B12AAC"/>
    <w:rsid w:val="00B55E77"/>
    <w:rsid w:val="00BA5064"/>
    <w:rsid w:val="00C32EF5"/>
    <w:rsid w:val="00DF02DC"/>
    <w:rsid w:val="00E20E40"/>
    <w:rsid w:val="00EA530C"/>
    <w:rsid w:val="00F16990"/>
    <w:rsid w:val="00F916BE"/>
    <w:rsid w:val="00F9550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C1D8B"/>
  <w15:docId w15:val="{6F03EE62-7860-4897-B1DE-4D84AE41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spacing w:before="240" w:after="60"/>
    </w:pPr>
    <w:rPr>
      <w:rFonts w:ascii="Cambria" w:eastAsia="Times New Roman" w:hAnsi="Cambria" w:cs="Times New Roman"/>
      <w:b/>
      <w:bCs/>
      <w:kern w:val="32"/>
      <w:sz w:val="32"/>
      <w:szCs w:val="32"/>
    </w:rPr>
  </w:style>
  <w:style w:type="paragraph" w:styleId="Heading2">
    <w:name w:val="heading 2"/>
    <w:basedOn w:val="Normal"/>
    <w:next w:val="Normal"/>
    <w:uiPriority w:val="9"/>
    <w:semiHidden/>
    <w:unhideWhenUsed/>
    <w:qFormat/>
    <w:pPr>
      <w:keepNext/>
      <w:spacing w:after="0" w:line="240" w:lineRule="auto"/>
      <w:jc w:val="both"/>
      <w:outlineLvl w:val="1"/>
    </w:pPr>
    <w:rPr>
      <w:rFonts w:ascii="Courier New" w:eastAsia="Times New Roman" w:hAnsi="Courier New"/>
      <w:i/>
      <w:spacing w:val="-3"/>
      <w:szCs w:val="20"/>
      <w:lang w:val="en-G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lang w:eastAsia="en-US"/>
    </w:rPr>
  </w:style>
  <w:style w:type="paragraph" w:styleId="Header">
    <w:name w:val="header"/>
    <w:basedOn w:val="Normal"/>
    <w:uiPriority w:val="99"/>
    <w:qFormat/>
    <w:pPr>
      <w:spacing w:after="0" w:line="240" w:lineRule="auto"/>
    </w:pPr>
  </w:style>
  <w:style w:type="character" w:customStyle="1" w:styleId="HeaderChar">
    <w:name w:val="Header Char"/>
    <w:basedOn w:val="DefaultParagraphFont"/>
    <w:uiPriority w:val="99"/>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ListParagraph">
    <w:name w:val="List Paragraph"/>
    <w:basedOn w:val="Normal"/>
    <w:pPr>
      <w:ind w:left="720"/>
      <w:contextualSpacing/>
    </w:pPr>
  </w:style>
  <w:style w:type="paragraph" w:customStyle="1" w:styleId="Tablebullet">
    <w:name w:val="Table bullet"/>
    <w:basedOn w:val="Normal"/>
    <w:pPr>
      <w:numPr>
        <w:numId w:val="6"/>
      </w:numPr>
      <w:spacing w:before="60" w:after="60" w:line="240" w:lineRule="auto"/>
      <w:ind w:left="170" w:hanging="170"/>
    </w:pPr>
    <w:rPr>
      <w:rFonts w:ascii="Arial Narrow" w:eastAsia="Times New Roman" w:hAnsi="Arial Narrow"/>
      <w:sz w:val="20"/>
      <w:lang w:val="en-IN" w:eastAsia="zh-TW"/>
    </w:rPr>
  </w:style>
  <w:style w:type="character" w:customStyle="1" w:styleId="TablebulletChar">
    <w:name w:val="Table bullet Char"/>
    <w:rPr>
      <w:rFonts w:ascii="Arial Narrow" w:eastAsia="Times New Roman" w:hAnsi="Arial Narrow"/>
      <w:w w:val="100"/>
      <w:position w:val="-1"/>
      <w:szCs w:val="22"/>
      <w:effect w:val="none"/>
      <w:vertAlign w:val="baseline"/>
      <w:cs w:val="0"/>
      <w:em w:val="none"/>
      <w:lang w:val="en-IN" w:eastAsia="zh-TW"/>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rPr>
      <w:rFonts w:ascii="Courier New" w:eastAsia="Times New Roman" w:hAnsi="Courier New"/>
      <w:i/>
      <w:spacing w:val="-3"/>
      <w:w w:val="100"/>
      <w:position w:val="-1"/>
      <w:sz w:val="22"/>
      <w:effect w:val="none"/>
      <w:vertAlign w:val="baseline"/>
      <w:cs w:val="0"/>
      <w:em w:val="none"/>
      <w:lang w:val="en-GB"/>
    </w:rPr>
  </w:style>
  <w:style w:type="character" w:styleId="Strong">
    <w:name w:val="Strong"/>
    <w:rPr>
      <w:b/>
      <w:bCs/>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customStyle="1" w:styleId="Heading1Char">
    <w:name w:val="Heading 1 Char"/>
    <w:rPr>
      <w:rFonts w:ascii="Cambria" w:eastAsia="Times New Roman" w:hAnsi="Cambria" w:cs="Times New Roman"/>
      <w:b/>
      <w:bCs/>
      <w:w w:val="100"/>
      <w:kern w:val="32"/>
      <w:position w:val="-1"/>
      <w:sz w:val="32"/>
      <w:szCs w:val="32"/>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character" w:customStyle="1" w:styleId="UnresolvedMention">
    <w:name w:val="Unresolved Mention"/>
    <w:basedOn w:val="DefaultParagraphFont"/>
    <w:uiPriority w:val="99"/>
    <w:semiHidden/>
    <w:unhideWhenUsed/>
    <w:rsid w:val="000D6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14415">
      <w:bodyDiv w:val="1"/>
      <w:marLeft w:val="0"/>
      <w:marRight w:val="0"/>
      <w:marTop w:val="0"/>
      <w:marBottom w:val="0"/>
      <w:divBdr>
        <w:top w:val="none" w:sz="0" w:space="0" w:color="auto"/>
        <w:left w:val="none" w:sz="0" w:space="0" w:color="auto"/>
        <w:bottom w:val="none" w:sz="0" w:space="0" w:color="auto"/>
        <w:right w:val="none" w:sz="0" w:space="0" w:color="auto"/>
      </w:divBdr>
    </w:div>
    <w:div w:id="685249490">
      <w:bodyDiv w:val="1"/>
      <w:marLeft w:val="0"/>
      <w:marRight w:val="0"/>
      <w:marTop w:val="0"/>
      <w:marBottom w:val="0"/>
      <w:divBdr>
        <w:top w:val="none" w:sz="0" w:space="0" w:color="auto"/>
        <w:left w:val="none" w:sz="0" w:space="0" w:color="auto"/>
        <w:bottom w:val="none" w:sz="0" w:space="0" w:color="auto"/>
        <w:right w:val="none" w:sz="0" w:space="0" w:color="auto"/>
      </w:divBdr>
    </w:div>
    <w:div w:id="1318269650">
      <w:bodyDiv w:val="1"/>
      <w:marLeft w:val="0"/>
      <w:marRight w:val="0"/>
      <w:marTop w:val="0"/>
      <w:marBottom w:val="0"/>
      <w:divBdr>
        <w:top w:val="none" w:sz="0" w:space="0" w:color="auto"/>
        <w:left w:val="none" w:sz="0" w:space="0" w:color="auto"/>
        <w:bottom w:val="none" w:sz="0" w:space="0" w:color="auto"/>
        <w:right w:val="none" w:sz="0" w:space="0" w:color="auto"/>
      </w:divBdr>
    </w:div>
    <w:div w:id="1343161080">
      <w:bodyDiv w:val="1"/>
      <w:marLeft w:val="0"/>
      <w:marRight w:val="0"/>
      <w:marTop w:val="0"/>
      <w:marBottom w:val="0"/>
      <w:divBdr>
        <w:top w:val="none" w:sz="0" w:space="0" w:color="auto"/>
        <w:left w:val="none" w:sz="0" w:space="0" w:color="auto"/>
        <w:bottom w:val="none" w:sz="0" w:space="0" w:color="auto"/>
        <w:right w:val="none" w:sz="0" w:space="0" w:color="auto"/>
      </w:divBdr>
    </w:div>
    <w:div w:id="1590772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D/6N4+JnhQLV3Xbm/y5WtkHUw==">AMUW2mXyNHKYfsmu0vaHiffqLABAXW+6SfBQ1zPv69krcxXVSlcGDMAorsxEQ/KdibAA0FPqtXy2snGmzXwJAFK7LQivx0F1fdIGGk3SrAs7Nw3PvmXNKb0=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F8CD686-F66F-4AA3-814E-E2658ABC4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921</Words>
  <Characters>5338</Characters>
  <Application>Microsoft Office Word</Application>
  <DocSecurity>0</DocSecurity>
  <Lines>97</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Lenovo</cp:lastModifiedBy>
  <cp:revision>4</cp:revision>
  <cp:lastPrinted>2022-02-23T05:46:00Z</cp:lastPrinted>
  <dcterms:created xsi:type="dcterms:W3CDTF">2023-04-04T06:14:00Z</dcterms:created>
  <dcterms:modified xsi:type="dcterms:W3CDTF">2023-06-02T06:29:00Z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9886d160ded49ce1c229ed5f48f8a4e803ef2cc815ee9d5b5f95ed5ad6748265</vt:lpwstr>
  </property>
</Properties>
</file>